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78" w:rsidRPr="00EA776A" w:rsidRDefault="007222B9" w:rsidP="00DF0D78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Ocak 2016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DF0D78" w:rsidRPr="00B50E77" w:rsidRDefault="007222B9" w:rsidP="00DF0D78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 Ocak 2016</w:t>
      </w:r>
    </w:p>
    <w:p w:rsidR="00DF0D78" w:rsidRDefault="00DF0D78" w:rsidP="00DF0D78">
      <w:pPr>
        <w:jc w:val="center"/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A776A" w:rsidRDefault="007222B9" w:rsidP="00DF0D78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OİB Ocak 2016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B26ECB" w:rsidRDefault="00B26ECB" w:rsidP="00DF0D78"/>
    <w:p w:rsidR="00DF0D78" w:rsidRDefault="00F20AC8" w:rsidP="00DF0D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Türkiye- Ocak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201</w:t>
      </w:r>
      <w:r>
        <w:rPr>
          <w:rFonts w:ascii="Arial" w:hAnsi="Arial" w:cs="Arial"/>
          <w:b/>
          <w:snapToGrid w:val="0"/>
          <w:szCs w:val="20"/>
        </w:rPr>
        <w:t>6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DF0D78" w:rsidRPr="002B7123" w:rsidRDefault="00DF0D78" w:rsidP="00DF0D78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9"/>
        <w:gridCol w:w="1463"/>
        <w:gridCol w:w="1434"/>
        <w:gridCol w:w="1338"/>
        <w:gridCol w:w="1106"/>
      </w:tblGrid>
      <w:tr w:rsidR="00DF0D78" w:rsidRPr="002B7123" w:rsidTr="00AC3304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DF0D78" w:rsidRPr="002B7123" w:rsidRDefault="00DF0D78" w:rsidP="00AC3304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="00DF0D78" w:rsidRPr="002B7123" w:rsidRDefault="00F20AC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</w:t>
            </w:r>
          </w:p>
        </w:tc>
      </w:tr>
      <w:tr w:rsidR="00DF0D78" w:rsidRPr="002B7123" w:rsidTr="00AC3304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DF0D78" w:rsidRPr="002B7123" w:rsidRDefault="00DF0D78" w:rsidP="00AC33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DF0D78" w:rsidRPr="002B7123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F20AC8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DF0D78" w:rsidRPr="002B7123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F20AC8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DF0D78" w:rsidRPr="002B7123" w:rsidRDefault="00F20AC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('16/'15</w:t>
            </w:r>
            <w:r w:rsidR="00DF0D78"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DF0D78" w:rsidRPr="002B7123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 w:rsidR="00F20AC8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F20AC8" w:rsidRPr="0033419B" w:rsidTr="00C9188F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F20AC8" w:rsidRPr="002B7123" w:rsidRDefault="00F20AC8" w:rsidP="009C2FD1">
            <w:pPr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  <w:highlight w:val="yellow"/>
              </w:rPr>
              <w:t>Otomotiv Endüstrisi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F20AC8" w:rsidRPr="00F20AC8" w:rsidRDefault="00F20AC8" w:rsidP="00F20AC8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F20AC8">
              <w:rPr>
                <w:rFonts w:ascii="Arial" w:hAnsi="Arial" w:cs="Arial"/>
                <w:bCs/>
                <w:color w:val="000000"/>
                <w:highlight w:val="yellow"/>
              </w:rPr>
              <w:t>1.728.186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F20AC8" w:rsidRPr="00F20AC8" w:rsidRDefault="00F20AC8" w:rsidP="00F20AC8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F20AC8">
              <w:rPr>
                <w:rFonts w:ascii="Arial" w:hAnsi="Arial" w:cs="Arial"/>
                <w:bCs/>
                <w:color w:val="000000"/>
                <w:highlight w:val="yellow"/>
              </w:rPr>
              <w:t>1.515.479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F20AC8" w:rsidRPr="00F20AC8" w:rsidRDefault="00F20AC8" w:rsidP="00F20AC8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F20AC8">
              <w:rPr>
                <w:rFonts w:ascii="Arial" w:hAnsi="Arial" w:cs="Arial"/>
                <w:bCs/>
                <w:color w:val="000000"/>
                <w:highlight w:val="yellow"/>
              </w:rPr>
              <w:t>-12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F20AC8" w:rsidRPr="00F20AC8" w:rsidRDefault="00F20AC8" w:rsidP="00F20AC8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F20AC8">
              <w:rPr>
                <w:rFonts w:ascii="Arial" w:hAnsi="Arial" w:cs="Arial"/>
                <w:bCs/>
                <w:color w:val="000000"/>
                <w:highlight w:val="yellow"/>
              </w:rPr>
              <w:t>16,5</w:t>
            </w:r>
          </w:p>
        </w:tc>
      </w:tr>
      <w:tr w:rsidR="00F20AC8" w:rsidRPr="0033419B" w:rsidTr="00C9188F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F20AC8" w:rsidRPr="002B7123" w:rsidRDefault="00F20AC8" w:rsidP="00AC3304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 w:rsidRPr="004E11E8">
              <w:rPr>
                <w:rFonts w:ascii="Arial" w:hAnsi="Arial" w:cs="Arial"/>
              </w:rPr>
              <w:t>Hazırgiyim</w:t>
            </w:r>
            <w:proofErr w:type="spellEnd"/>
            <w:r w:rsidRPr="004E11E8"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F20AC8" w:rsidRPr="00F20AC8" w:rsidRDefault="00F20AC8" w:rsidP="00F20A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20AC8">
              <w:rPr>
                <w:rFonts w:ascii="Arial" w:hAnsi="Arial" w:cs="Arial"/>
                <w:bCs/>
                <w:color w:val="000000"/>
              </w:rPr>
              <w:t>1.383.372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F20AC8" w:rsidRPr="00F20AC8" w:rsidRDefault="00F20AC8" w:rsidP="00F20A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20AC8">
              <w:rPr>
                <w:rFonts w:ascii="Arial" w:hAnsi="Arial" w:cs="Arial"/>
                <w:bCs/>
                <w:color w:val="000000"/>
              </w:rPr>
              <w:t>1.339.926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F20AC8" w:rsidRPr="00F20AC8" w:rsidRDefault="00F20AC8" w:rsidP="00F20A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20AC8">
              <w:rPr>
                <w:rFonts w:ascii="Arial" w:hAnsi="Arial" w:cs="Arial"/>
                <w:bCs/>
                <w:color w:val="000000"/>
              </w:rPr>
              <w:t>-3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F20AC8" w:rsidRPr="00F20AC8" w:rsidRDefault="00F20AC8" w:rsidP="00F20A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20AC8">
              <w:rPr>
                <w:rFonts w:ascii="Arial" w:hAnsi="Arial" w:cs="Arial"/>
                <w:bCs/>
                <w:color w:val="000000"/>
              </w:rPr>
              <w:t>14,</w:t>
            </w: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</w:tr>
      <w:tr w:rsidR="00F20AC8" w:rsidRPr="002B7123" w:rsidTr="00C9188F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F20AC8" w:rsidRPr="002B7123" w:rsidRDefault="00F20AC8" w:rsidP="00AC3304">
            <w:pPr>
              <w:rPr>
                <w:rFonts w:ascii="Arial" w:hAnsi="Arial" w:cs="Arial"/>
                <w:highlight w:val="yellow"/>
              </w:rPr>
            </w:pPr>
            <w:r w:rsidRPr="00B37A2A">
              <w:rPr>
                <w:rFonts w:ascii="Arial" w:hAnsi="Arial" w:cs="Arial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F20AC8" w:rsidRPr="00F20AC8" w:rsidRDefault="00F20AC8" w:rsidP="00F20A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20AC8">
              <w:rPr>
                <w:rFonts w:ascii="Arial" w:hAnsi="Arial" w:cs="Arial"/>
                <w:bCs/>
                <w:color w:val="000000"/>
              </w:rPr>
              <w:t>1.197.775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F20AC8" w:rsidRPr="00F20AC8" w:rsidRDefault="00F20AC8" w:rsidP="00F20A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20AC8">
              <w:rPr>
                <w:rFonts w:ascii="Arial" w:hAnsi="Arial" w:cs="Arial"/>
                <w:bCs/>
                <w:color w:val="000000"/>
              </w:rPr>
              <w:t>1.002.484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F20AC8" w:rsidRPr="00F20AC8" w:rsidRDefault="00F20AC8" w:rsidP="00F20A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20AC8">
              <w:rPr>
                <w:rFonts w:ascii="Arial" w:hAnsi="Arial" w:cs="Arial"/>
                <w:bCs/>
                <w:color w:val="000000"/>
              </w:rPr>
              <w:t>-16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F20AC8" w:rsidRPr="00F20AC8" w:rsidRDefault="00F20AC8" w:rsidP="00F20A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20AC8">
              <w:rPr>
                <w:rFonts w:ascii="Arial" w:hAnsi="Arial" w:cs="Arial"/>
                <w:bCs/>
                <w:color w:val="000000"/>
              </w:rPr>
              <w:t>1</w:t>
            </w: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</w:tr>
      <w:tr w:rsidR="00F20AC8" w:rsidRPr="002B7123" w:rsidTr="00C9188F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F20AC8" w:rsidRPr="002B7123" w:rsidRDefault="00F20AC8" w:rsidP="00AC3304">
            <w:pPr>
              <w:rPr>
                <w:rFonts w:ascii="Arial" w:hAnsi="Arial" w:cs="Arial"/>
                <w:color w:val="000000"/>
              </w:rPr>
            </w:pPr>
            <w:r w:rsidRPr="002B7123">
              <w:rPr>
                <w:rFonts w:ascii="Arial" w:hAnsi="Arial" w:cs="Arial"/>
              </w:rPr>
              <w:t>Elektrik-Elektronik ve Hizmet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F20AC8" w:rsidRPr="00F20AC8" w:rsidRDefault="00F20AC8" w:rsidP="00F20A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20AC8">
              <w:rPr>
                <w:rFonts w:ascii="Arial" w:hAnsi="Arial" w:cs="Arial"/>
                <w:bCs/>
                <w:color w:val="000000"/>
              </w:rPr>
              <w:t>732.034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F20AC8" w:rsidRPr="00F20AC8" w:rsidRDefault="00F20AC8" w:rsidP="00F20A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20AC8">
              <w:rPr>
                <w:rFonts w:ascii="Arial" w:hAnsi="Arial" w:cs="Arial"/>
                <w:bCs/>
                <w:color w:val="000000"/>
              </w:rPr>
              <w:t>632.636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F20AC8" w:rsidRPr="00F20AC8" w:rsidRDefault="00F20AC8" w:rsidP="00F20A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20AC8">
              <w:rPr>
                <w:rFonts w:ascii="Arial" w:hAnsi="Arial" w:cs="Arial"/>
                <w:bCs/>
                <w:color w:val="000000"/>
              </w:rPr>
              <w:t>-1</w:t>
            </w: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F20AC8" w:rsidRPr="00F20AC8" w:rsidRDefault="00F20AC8" w:rsidP="00F20A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</w:t>
            </w:r>
          </w:p>
        </w:tc>
      </w:tr>
      <w:tr w:rsidR="00F20AC8" w:rsidRPr="002B7123" w:rsidTr="00C9188F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F20AC8" w:rsidRPr="002B7123" w:rsidRDefault="00F20AC8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F20AC8" w:rsidRPr="00F20AC8" w:rsidRDefault="00F20AC8" w:rsidP="00F20A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20AC8">
              <w:rPr>
                <w:rFonts w:ascii="Arial" w:hAnsi="Arial" w:cs="Arial"/>
                <w:bCs/>
                <w:color w:val="000000"/>
              </w:rPr>
              <w:t>851.960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F20AC8" w:rsidRPr="00F20AC8" w:rsidRDefault="00F20AC8" w:rsidP="00F20A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20AC8">
              <w:rPr>
                <w:rFonts w:ascii="Arial" w:hAnsi="Arial" w:cs="Arial"/>
                <w:bCs/>
                <w:color w:val="000000"/>
              </w:rPr>
              <w:t>628.178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F20AC8" w:rsidRPr="00F20AC8" w:rsidRDefault="00F20AC8" w:rsidP="00F20A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20AC8">
              <w:rPr>
                <w:rFonts w:ascii="Arial" w:hAnsi="Arial" w:cs="Arial"/>
                <w:bCs/>
                <w:color w:val="000000"/>
              </w:rPr>
              <w:t>-26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F20AC8" w:rsidRPr="00F20AC8" w:rsidRDefault="00F20AC8" w:rsidP="00F20A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</w:t>
            </w:r>
          </w:p>
        </w:tc>
      </w:tr>
      <w:tr w:rsidR="00F20AC8" w:rsidRPr="002B7123" w:rsidTr="00BE0CDD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F20AC8" w:rsidRPr="002B7123" w:rsidRDefault="00F20AC8" w:rsidP="00AC3304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F20AC8" w:rsidRPr="00F20AC8" w:rsidRDefault="00F20AC8" w:rsidP="00F20A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AC8">
              <w:rPr>
                <w:rFonts w:ascii="Arial" w:hAnsi="Arial" w:cs="Arial"/>
                <w:b/>
                <w:bCs/>
                <w:color w:val="000000"/>
              </w:rPr>
              <w:t>10.756.831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F20AC8" w:rsidRPr="00F20AC8" w:rsidRDefault="00F20AC8" w:rsidP="00F20A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AC8">
              <w:rPr>
                <w:rFonts w:ascii="Arial" w:hAnsi="Arial" w:cs="Arial"/>
                <w:b/>
                <w:bCs/>
                <w:color w:val="000000"/>
              </w:rPr>
              <w:t>9.208.150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F20AC8" w:rsidRPr="00F20AC8" w:rsidRDefault="00F20AC8" w:rsidP="00F20A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AC8">
              <w:rPr>
                <w:rFonts w:ascii="Arial" w:hAnsi="Arial" w:cs="Arial"/>
                <w:b/>
                <w:bCs/>
                <w:color w:val="000000"/>
              </w:rPr>
              <w:t>-14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F20AC8" w:rsidRPr="00E30B98" w:rsidRDefault="00F20A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DF0D78" w:rsidRPr="00F11B13" w:rsidRDefault="00DF0D78" w:rsidP="00DF0D78">
      <w:pPr>
        <w:tabs>
          <w:tab w:val="left" w:pos="1410"/>
        </w:tabs>
        <w:rPr>
          <w:sz w:val="18"/>
          <w:szCs w:val="18"/>
        </w:rPr>
      </w:pPr>
      <w:proofErr w:type="gramStart"/>
      <w:r w:rsidRPr="00F11B13">
        <w:rPr>
          <w:sz w:val="18"/>
          <w:szCs w:val="18"/>
        </w:rPr>
        <w:t>Kaynak:TİM</w:t>
      </w:r>
      <w:proofErr w:type="gramEnd"/>
    </w:p>
    <w:p w:rsidR="00DF0D78" w:rsidRPr="00F11B13" w:rsidRDefault="00DF0D78" w:rsidP="00DF0D78">
      <w:pPr>
        <w:tabs>
          <w:tab w:val="left" w:pos="2340"/>
        </w:tabs>
        <w:jc w:val="both"/>
        <w:rPr>
          <w:sz w:val="20"/>
          <w:szCs w:val="20"/>
        </w:rPr>
      </w:pPr>
    </w:p>
    <w:p w:rsidR="00DF0D78" w:rsidRPr="002B7123" w:rsidRDefault="00DF0D78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>
        <w:rPr>
          <w:b/>
        </w:rPr>
        <w:t xml:space="preserve">Türkiye </w:t>
      </w:r>
      <w:r w:rsidR="00D56530">
        <w:rPr>
          <w:b/>
        </w:rPr>
        <w:t>İhracatı Ocak 2016’</w:t>
      </w:r>
      <w:r w:rsidR="00F20AC8">
        <w:rPr>
          <w:b/>
        </w:rPr>
        <w:t>da %14</w:t>
      </w:r>
      <w:r w:rsidRPr="002B7123">
        <w:rPr>
          <w:b/>
        </w:rPr>
        <w:t xml:space="preserve"> </w:t>
      </w:r>
      <w:r w:rsidR="00F20AC8">
        <w:rPr>
          <w:b/>
        </w:rPr>
        <w:t>azalarak 9 milyar 208</w:t>
      </w:r>
      <w:r w:rsidRPr="002B7123">
        <w:rPr>
          <w:b/>
        </w:rPr>
        <w:t xml:space="preserve"> milyon USD olarak gerçekleşmiştir.</w:t>
      </w:r>
    </w:p>
    <w:p w:rsidR="00DF0D78" w:rsidRPr="002B7123" w:rsidRDefault="00DF0D78" w:rsidP="00DF0D78">
      <w:pPr>
        <w:tabs>
          <w:tab w:val="left" w:pos="0"/>
        </w:tabs>
        <w:jc w:val="both"/>
        <w:rPr>
          <w:b/>
        </w:rPr>
      </w:pPr>
    </w:p>
    <w:p w:rsidR="00DF0D78" w:rsidRDefault="00F20AC8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>
        <w:rPr>
          <w:b/>
        </w:rPr>
        <w:t>Ocak 201</w:t>
      </w:r>
      <w:r w:rsidR="00D56530">
        <w:rPr>
          <w:b/>
        </w:rPr>
        <w:t>6’</w:t>
      </w:r>
      <w:r>
        <w:rPr>
          <w:b/>
        </w:rPr>
        <w:t>da</w:t>
      </w:r>
      <w:r w:rsidR="00DF0D78" w:rsidRPr="002B7123">
        <w:rPr>
          <w:b/>
        </w:rPr>
        <w:t xml:space="preserve"> otomotiv endü</w:t>
      </w:r>
      <w:r>
        <w:rPr>
          <w:b/>
        </w:rPr>
        <w:t>strisi %12</w:t>
      </w:r>
      <w:r w:rsidR="00DF0D78" w:rsidRPr="002B7123">
        <w:rPr>
          <w:b/>
        </w:rPr>
        <w:t xml:space="preserve"> </w:t>
      </w:r>
      <w:r w:rsidR="007D5C52">
        <w:rPr>
          <w:b/>
        </w:rPr>
        <w:t xml:space="preserve">ihracat </w:t>
      </w:r>
      <w:r>
        <w:rPr>
          <w:b/>
        </w:rPr>
        <w:t>düşüşüne rağmen</w:t>
      </w:r>
      <w:r w:rsidR="007D5C52">
        <w:rPr>
          <w:b/>
        </w:rPr>
        <w:t xml:space="preserve"> Türkiye ihracatında ilk</w:t>
      </w:r>
      <w:r w:rsidR="00DF0D78" w:rsidRPr="002B7123">
        <w:rPr>
          <w:b/>
        </w:rPr>
        <w:t xml:space="preserve"> </w:t>
      </w:r>
      <w:r w:rsidR="00B6031B">
        <w:rPr>
          <w:b/>
        </w:rPr>
        <w:t>sırada yer almıştır</w:t>
      </w:r>
      <w:r>
        <w:rPr>
          <w:b/>
        </w:rPr>
        <w:t>.  Ocak</w:t>
      </w:r>
      <w:r w:rsidR="00DF0D78" w:rsidRPr="002B7123">
        <w:rPr>
          <w:b/>
        </w:rPr>
        <w:t xml:space="preserve"> 201</w:t>
      </w:r>
      <w:r w:rsidR="00D56530">
        <w:rPr>
          <w:b/>
        </w:rPr>
        <w:t>6’</w:t>
      </w:r>
      <w:r>
        <w:rPr>
          <w:b/>
        </w:rPr>
        <w:t>da</w:t>
      </w:r>
      <w:r w:rsidR="00DF0D78" w:rsidRPr="002B7123">
        <w:rPr>
          <w:b/>
        </w:rPr>
        <w:t xml:space="preserve"> </w:t>
      </w:r>
      <w:r w:rsidR="001A6601">
        <w:rPr>
          <w:b/>
        </w:rPr>
        <w:t xml:space="preserve">otomotiv endüstrisi 1 milyar </w:t>
      </w:r>
      <w:r>
        <w:rPr>
          <w:b/>
        </w:rPr>
        <w:t>515</w:t>
      </w:r>
      <w:r w:rsidR="00DF0D78" w:rsidRPr="002B7123">
        <w:rPr>
          <w:b/>
        </w:rPr>
        <w:t xml:space="preserve"> milyon </w:t>
      </w:r>
      <w:proofErr w:type="spellStart"/>
      <w:r w:rsidR="00DF0D78" w:rsidRPr="002B7123">
        <w:rPr>
          <w:b/>
        </w:rPr>
        <w:t>USD’lik</w:t>
      </w:r>
      <w:proofErr w:type="spellEnd"/>
      <w:r w:rsidR="00DF0D78" w:rsidRPr="002B7123">
        <w:rPr>
          <w:b/>
        </w:rPr>
        <w:t xml:space="preserve"> ihracata imza atmıştır. Endüstrinin Türkiye ihracatından aldığı</w:t>
      </w:r>
      <w:r w:rsidR="00B37A2A">
        <w:rPr>
          <w:b/>
        </w:rPr>
        <w:t xml:space="preserve"> pa</w:t>
      </w:r>
      <w:r w:rsidR="00A02C86">
        <w:rPr>
          <w:b/>
        </w:rPr>
        <w:t>y %1</w:t>
      </w:r>
      <w:r w:rsidR="00EA38DD">
        <w:rPr>
          <w:b/>
        </w:rPr>
        <w:t>6</w:t>
      </w:r>
      <w:r>
        <w:rPr>
          <w:b/>
        </w:rPr>
        <w:t>,5</w:t>
      </w:r>
      <w:r w:rsidR="00DF0D78">
        <w:rPr>
          <w:b/>
        </w:rPr>
        <w:t xml:space="preserve"> </w:t>
      </w:r>
      <w:r w:rsidR="00DF0D78" w:rsidRPr="002B7123">
        <w:rPr>
          <w:b/>
        </w:rPr>
        <w:t xml:space="preserve">olmuştur. </w:t>
      </w:r>
    </w:p>
    <w:p w:rsidR="009D49E2" w:rsidRDefault="009D49E2" w:rsidP="009D49E2">
      <w:pPr>
        <w:tabs>
          <w:tab w:val="left" w:pos="0"/>
        </w:tabs>
        <w:contextualSpacing/>
        <w:jc w:val="both"/>
        <w:rPr>
          <w:b/>
        </w:rPr>
      </w:pPr>
    </w:p>
    <w:p w:rsidR="00C67A73" w:rsidRDefault="00BE0CDD" w:rsidP="0068170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Ocak</w:t>
      </w:r>
      <w:r w:rsidR="00AD0D2F" w:rsidRPr="00EA38DD">
        <w:rPr>
          <w:u w:val="single"/>
        </w:rPr>
        <w:t xml:space="preserve"> ayında </w:t>
      </w:r>
      <w:r w:rsidR="0006257E" w:rsidRPr="00EA38DD">
        <w:rPr>
          <w:u w:val="single"/>
        </w:rPr>
        <w:t>ot</w:t>
      </w:r>
      <w:r>
        <w:rPr>
          <w:u w:val="single"/>
        </w:rPr>
        <w:t>omotiv endüstrisi ihracatı %12</w:t>
      </w:r>
      <w:r w:rsidR="00EA38DD">
        <w:rPr>
          <w:u w:val="single"/>
        </w:rPr>
        <w:t xml:space="preserve"> </w:t>
      </w:r>
      <w:r>
        <w:rPr>
          <w:u w:val="single"/>
        </w:rPr>
        <w:t>azalmıştır.</w:t>
      </w:r>
    </w:p>
    <w:p w:rsidR="00EA38DD" w:rsidRPr="00EA38DD" w:rsidRDefault="00EA38DD" w:rsidP="00EA38DD">
      <w:pPr>
        <w:tabs>
          <w:tab w:val="left" w:pos="0"/>
        </w:tabs>
        <w:contextualSpacing/>
        <w:jc w:val="both"/>
        <w:rPr>
          <w:u w:val="single"/>
        </w:rPr>
      </w:pPr>
    </w:p>
    <w:p w:rsidR="000F5FE4" w:rsidRDefault="00FC35A0" w:rsidP="00E82053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Otomotiv endüstrisinin Türki</w:t>
      </w:r>
      <w:r w:rsidR="00EA38DD">
        <w:rPr>
          <w:u w:val="single"/>
        </w:rPr>
        <w:t>ye ihracatından aldığı pay %16</w:t>
      </w:r>
      <w:r w:rsidR="00BE0CDD">
        <w:rPr>
          <w:u w:val="single"/>
        </w:rPr>
        <w:t>,5</w:t>
      </w:r>
      <w:r>
        <w:rPr>
          <w:u w:val="single"/>
        </w:rPr>
        <w:t xml:space="preserve"> olmuştur. Bu </w:t>
      </w:r>
      <w:proofErr w:type="gramStart"/>
      <w:r>
        <w:rPr>
          <w:u w:val="single"/>
        </w:rPr>
        <w:t>alanda</w:t>
      </w:r>
      <w:r w:rsidR="00BE0CDD">
        <w:rPr>
          <w:u w:val="single"/>
        </w:rPr>
        <w:t xml:space="preserve"> </w:t>
      </w:r>
      <w:r>
        <w:rPr>
          <w:u w:val="single"/>
        </w:rPr>
        <w:t xml:space="preserve"> son</w:t>
      </w:r>
      <w:proofErr w:type="gramEnd"/>
      <w:r>
        <w:rPr>
          <w:u w:val="single"/>
        </w:rPr>
        <w:t xml:space="preserve"> aylardaki yüksek oran devam etmiştir.</w:t>
      </w:r>
    </w:p>
    <w:p w:rsidR="00BE0CDD" w:rsidRPr="006926B5" w:rsidRDefault="00BE0CDD" w:rsidP="006926B5">
      <w:pPr>
        <w:rPr>
          <w:b/>
          <w:u w:val="single"/>
        </w:rPr>
      </w:pPr>
    </w:p>
    <w:p w:rsidR="00BE0CDD" w:rsidRPr="00BE0CDD" w:rsidRDefault="00D56530" w:rsidP="0001570B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Ocak 2016’</w:t>
      </w:r>
      <w:r w:rsidR="00BE0CDD" w:rsidRPr="00BE0CDD">
        <w:rPr>
          <w:u w:val="single"/>
        </w:rPr>
        <w:t>da işgünü sayısının 1 gün az olmasının otomotiv endüstrisine olumsuz etkisi yaklaşık 60 milyon USD olmuştur.</w:t>
      </w:r>
    </w:p>
    <w:p w:rsidR="00DF0D78" w:rsidRPr="005D5FA4" w:rsidRDefault="00DF0D78" w:rsidP="0001570B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="00DF0D78" w:rsidRPr="00441577" w:rsidRDefault="00B237F3" w:rsidP="0001570B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 w:rsidRPr="00441577">
        <w:rPr>
          <w:u w:val="single"/>
        </w:rPr>
        <w:t xml:space="preserve">Mal grupları bazında </w:t>
      </w:r>
      <w:r w:rsidR="0053052A">
        <w:rPr>
          <w:u w:val="single"/>
        </w:rPr>
        <w:t>özellikle binek otomobillerde yüksek oranlarda düşüşler yaşanmıştır.</w:t>
      </w:r>
    </w:p>
    <w:p w:rsidR="00DF0D78" w:rsidRPr="00441577" w:rsidRDefault="00DF0D78" w:rsidP="0001570B">
      <w:pPr>
        <w:tabs>
          <w:tab w:val="left" w:pos="0"/>
        </w:tabs>
        <w:jc w:val="both"/>
        <w:rPr>
          <w:sz w:val="20"/>
          <w:szCs w:val="20"/>
          <w:u w:val="single"/>
        </w:rPr>
      </w:pPr>
    </w:p>
    <w:p w:rsidR="00605ADB" w:rsidRPr="00605ADB" w:rsidRDefault="00E82053" w:rsidP="00605ADB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605ADB">
        <w:rPr>
          <w:u w:val="single"/>
        </w:rPr>
        <w:t xml:space="preserve">AB Ülkelerine </w:t>
      </w:r>
      <w:r w:rsidR="00605ADB" w:rsidRPr="00605ADB">
        <w:rPr>
          <w:u w:val="single"/>
        </w:rPr>
        <w:t>%9</w:t>
      </w:r>
      <w:r w:rsidR="00A94D74" w:rsidRPr="00605ADB">
        <w:rPr>
          <w:u w:val="single"/>
        </w:rPr>
        <w:t xml:space="preserve">, </w:t>
      </w:r>
      <w:r w:rsidR="00605ADB" w:rsidRPr="00605ADB">
        <w:rPr>
          <w:u w:val="single"/>
        </w:rPr>
        <w:t>Amerika Ülkelerine %19, Afrika Ülkelerine %23 ihracat düşüşü görülmüştür.</w:t>
      </w:r>
    </w:p>
    <w:p w:rsidR="00DF0D78" w:rsidRDefault="00DF0D78" w:rsidP="00605ADB">
      <w:pPr>
        <w:tabs>
          <w:tab w:val="left" w:pos="0"/>
        </w:tabs>
        <w:contextualSpacing/>
        <w:jc w:val="both"/>
        <w:rPr>
          <w:color w:val="FF0000"/>
          <w:u w:val="single"/>
        </w:rPr>
      </w:pPr>
    </w:p>
    <w:p w:rsidR="006926B5" w:rsidRDefault="006926B5" w:rsidP="00605ADB">
      <w:pPr>
        <w:tabs>
          <w:tab w:val="left" w:pos="0"/>
        </w:tabs>
        <w:contextualSpacing/>
        <w:jc w:val="both"/>
        <w:rPr>
          <w:color w:val="FF0000"/>
          <w:u w:val="single"/>
        </w:rPr>
      </w:pPr>
    </w:p>
    <w:p w:rsidR="006926B5" w:rsidRDefault="006926B5" w:rsidP="00605ADB">
      <w:pPr>
        <w:tabs>
          <w:tab w:val="left" w:pos="0"/>
        </w:tabs>
        <w:contextualSpacing/>
        <w:jc w:val="both"/>
        <w:rPr>
          <w:color w:val="FF0000"/>
          <w:u w:val="single"/>
        </w:rPr>
      </w:pPr>
    </w:p>
    <w:p w:rsidR="006926B5" w:rsidRDefault="006926B5" w:rsidP="00605ADB">
      <w:pPr>
        <w:tabs>
          <w:tab w:val="left" w:pos="0"/>
        </w:tabs>
        <w:contextualSpacing/>
        <w:jc w:val="both"/>
        <w:rPr>
          <w:color w:val="FF0000"/>
          <w:u w:val="single"/>
        </w:rPr>
      </w:pPr>
    </w:p>
    <w:p w:rsidR="006926B5" w:rsidRPr="00BC292A" w:rsidRDefault="006926B5" w:rsidP="00605ADB">
      <w:pPr>
        <w:tabs>
          <w:tab w:val="left" w:pos="0"/>
        </w:tabs>
        <w:contextualSpacing/>
        <w:jc w:val="both"/>
        <w:rPr>
          <w:color w:val="FF0000"/>
          <w:u w:val="single"/>
        </w:rPr>
      </w:pPr>
    </w:p>
    <w:p w:rsidR="00441577" w:rsidRDefault="00441577" w:rsidP="009D49E2">
      <w:pPr>
        <w:rPr>
          <w:rFonts w:ascii="Arial" w:hAnsi="Arial" w:cs="Arial"/>
          <w:b/>
          <w:snapToGrid w:val="0"/>
          <w:szCs w:val="20"/>
        </w:rPr>
      </w:pPr>
    </w:p>
    <w:p w:rsidR="00DF0D78" w:rsidRPr="00B53CD0" w:rsidRDefault="0053052A" w:rsidP="00DF0D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 Otomotiv Sektörü Ocak 2016</w:t>
      </w:r>
      <w:r w:rsidR="00DF0D78" w:rsidRPr="00B53CD0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RPr="002B7123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1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1"/>
        <w:gridCol w:w="1675"/>
        <w:gridCol w:w="1677"/>
        <w:gridCol w:w="1053"/>
        <w:gridCol w:w="1014"/>
      </w:tblGrid>
      <w:tr w:rsidR="00DF0D78" w:rsidRPr="00B53CD0" w:rsidTr="00AC3304">
        <w:trPr>
          <w:trHeight w:val="270"/>
        </w:trPr>
        <w:tc>
          <w:tcPr>
            <w:tcW w:w="4681" w:type="dxa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75" w:type="dxa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201</w:t>
            </w:r>
            <w:r w:rsidR="0053052A">
              <w:rPr>
                <w:rFonts w:ascii="Arial" w:hAnsi="Arial" w:cs="Arial"/>
                <w:b/>
                <w:snapToGrid w:val="0"/>
                <w:color w:val="000000"/>
              </w:rPr>
              <w:t>5</w:t>
            </w:r>
          </w:p>
        </w:tc>
        <w:tc>
          <w:tcPr>
            <w:tcW w:w="1677" w:type="dxa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201</w:t>
            </w:r>
            <w:r w:rsidR="0053052A">
              <w:rPr>
                <w:rFonts w:ascii="Arial" w:hAnsi="Arial" w:cs="Arial"/>
                <w:b/>
                <w:snapToGrid w:val="0"/>
                <w:color w:val="000000"/>
              </w:rPr>
              <w:t>6</w:t>
            </w:r>
          </w:p>
        </w:tc>
        <w:tc>
          <w:tcPr>
            <w:tcW w:w="1053" w:type="dxa"/>
          </w:tcPr>
          <w:p w:rsidR="00DF0D78" w:rsidRPr="00B53CD0" w:rsidRDefault="00DF0D78" w:rsidP="0053052A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1</w:t>
            </w:r>
            <w:r w:rsidR="0053052A">
              <w:rPr>
                <w:rFonts w:ascii="Arial" w:hAnsi="Arial" w:cs="Arial"/>
                <w:b/>
                <w:snapToGrid w:val="0"/>
                <w:color w:val="000000"/>
              </w:rPr>
              <w:t>6</w:t>
            </w:r>
            <w:r w:rsidRPr="00B53CD0">
              <w:rPr>
                <w:rFonts w:ascii="Arial" w:hAnsi="Arial" w:cs="Arial"/>
                <w:b/>
                <w:snapToGrid w:val="0"/>
                <w:color w:val="000000"/>
              </w:rPr>
              <w:t>/1</w:t>
            </w:r>
            <w:r w:rsidR="0053052A">
              <w:rPr>
                <w:rFonts w:ascii="Arial" w:hAnsi="Arial" w:cs="Arial"/>
                <w:b/>
                <w:snapToGrid w:val="0"/>
                <w:color w:val="000000"/>
              </w:rPr>
              <w:t>5</w:t>
            </w:r>
          </w:p>
        </w:tc>
        <w:tc>
          <w:tcPr>
            <w:tcW w:w="1014" w:type="dxa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201</w:t>
            </w:r>
            <w:r w:rsidR="0053052A">
              <w:rPr>
                <w:rFonts w:ascii="Arial" w:hAnsi="Arial" w:cs="Arial"/>
                <w:b/>
                <w:snapToGrid w:val="0"/>
                <w:color w:val="000000"/>
              </w:rPr>
              <w:t>6</w:t>
            </w:r>
          </w:p>
        </w:tc>
      </w:tr>
      <w:tr w:rsidR="00DF0D78" w:rsidRPr="00B53CD0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B53CD0" w:rsidRDefault="00DF0D78" w:rsidP="00AC33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3CD0"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</w:t>
            </w:r>
            <w:r w:rsidRPr="00B53CD0">
              <w:rPr>
                <w:rFonts w:ascii="Arial" w:hAnsi="Arial" w:cs="Arial"/>
                <w:b/>
                <w:bCs/>
                <w:color w:val="000000"/>
              </w:rPr>
              <w:t xml:space="preserve"> USD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</w:t>
            </w:r>
            <w:r w:rsidRPr="00B53CD0">
              <w:rPr>
                <w:rFonts w:ascii="Arial" w:hAnsi="Arial" w:cs="Arial"/>
                <w:b/>
                <w:bCs/>
                <w:color w:val="000000"/>
              </w:rPr>
              <w:t xml:space="preserve"> USD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</w:t>
            </w:r>
            <w:r w:rsidRPr="00B53CD0">
              <w:rPr>
                <w:rFonts w:ascii="Arial" w:hAnsi="Arial" w:cs="Arial"/>
                <w:b/>
                <w:bCs/>
                <w:color w:val="000000"/>
              </w:rPr>
              <w:t>.%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</w:t>
            </w:r>
            <w:r w:rsidRPr="00B53CD0">
              <w:rPr>
                <w:rFonts w:ascii="Arial" w:hAnsi="Arial" w:cs="Arial"/>
                <w:b/>
                <w:bCs/>
                <w:color w:val="000000"/>
              </w:rPr>
              <w:t>%</w:t>
            </w:r>
          </w:p>
        </w:tc>
      </w:tr>
      <w:tr w:rsidR="0053052A" w:rsidRPr="00B53CD0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2A" w:rsidRPr="00B53CD0" w:rsidRDefault="0053052A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Otomotiv Yan Sanayi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52A" w:rsidRPr="0053052A" w:rsidRDefault="0053052A" w:rsidP="0053052A">
            <w:pPr>
              <w:jc w:val="center"/>
              <w:rPr>
                <w:rFonts w:ascii="Arial" w:hAnsi="Arial" w:cs="Arial"/>
                <w:color w:val="000000"/>
              </w:rPr>
            </w:pPr>
            <w:r w:rsidRPr="0053052A">
              <w:rPr>
                <w:rFonts w:ascii="Arial" w:hAnsi="Arial" w:cs="Arial"/>
                <w:color w:val="000000"/>
              </w:rPr>
              <w:t>696.730.977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52A" w:rsidRPr="0053052A" w:rsidRDefault="0053052A" w:rsidP="0053052A">
            <w:pPr>
              <w:jc w:val="center"/>
              <w:rPr>
                <w:rFonts w:ascii="Arial" w:hAnsi="Arial" w:cs="Arial"/>
                <w:color w:val="000000"/>
              </w:rPr>
            </w:pPr>
            <w:r w:rsidRPr="0053052A">
              <w:rPr>
                <w:rFonts w:ascii="Arial" w:hAnsi="Arial" w:cs="Arial"/>
                <w:color w:val="000000"/>
              </w:rPr>
              <w:t>679.071.963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52A" w:rsidRPr="0053052A" w:rsidRDefault="0053052A" w:rsidP="0053052A">
            <w:pPr>
              <w:jc w:val="center"/>
              <w:rPr>
                <w:rFonts w:ascii="Arial" w:hAnsi="Arial" w:cs="Arial"/>
                <w:color w:val="000000"/>
              </w:rPr>
            </w:pPr>
            <w:r w:rsidRPr="0053052A">
              <w:rPr>
                <w:rFonts w:ascii="Arial" w:hAnsi="Arial" w:cs="Arial"/>
                <w:color w:val="000000"/>
              </w:rPr>
              <w:t>-3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2A" w:rsidRPr="0053052A" w:rsidRDefault="0053052A" w:rsidP="0053052A">
            <w:pPr>
              <w:jc w:val="center"/>
              <w:rPr>
                <w:rFonts w:ascii="Arial" w:hAnsi="Arial" w:cs="Arial"/>
                <w:color w:val="000000"/>
              </w:rPr>
            </w:pPr>
            <w:r w:rsidRPr="0053052A">
              <w:rPr>
                <w:rFonts w:ascii="Arial" w:hAnsi="Arial" w:cs="Arial"/>
                <w:color w:val="000000"/>
              </w:rPr>
              <w:t>45</w:t>
            </w:r>
          </w:p>
        </w:tc>
      </w:tr>
      <w:tr w:rsidR="0053052A" w:rsidRPr="00B53CD0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2A" w:rsidRPr="00B53CD0" w:rsidRDefault="0053052A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52A" w:rsidRPr="0053052A" w:rsidRDefault="0053052A" w:rsidP="0053052A">
            <w:pPr>
              <w:jc w:val="center"/>
              <w:rPr>
                <w:rFonts w:ascii="Arial" w:hAnsi="Arial" w:cs="Arial"/>
                <w:color w:val="000000"/>
              </w:rPr>
            </w:pPr>
            <w:r w:rsidRPr="0053052A">
              <w:rPr>
                <w:rFonts w:ascii="Arial" w:hAnsi="Arial" w:cs="Arial"/>
                <w:color w:val="000000"/>
              </w:rPr>
              <w:t>580.546.877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52A" w:rsidRPr="0053052A" w:rsidRDefault="0053052A" w:rsidP="0053052A">
            <w:pPr>
              <w:jc w:val="center"/>
              <w:rPr>
                <w:rFonts w:ascii="Arial" w:hAnsi="Arial" w:cs="Arial"/>
                <w:color w:val="000000"/>
              </w:rPr>
            </w:pPr>
            <w:r w:rsidRPr="0053052A">
              <w:rPr>
                <w:rFonts w:ascii="Arial" w:hAnsi="Arial" w:cs="Arial"/>
                <w:color w:val="000000"/>
              </w:rPr>
              <w:t>377.307.562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52A" w:rsidRPr="0053052A" w:rsidRDefault="0053052A" w:rsidP="0053052A">
            <w:pPr>
              <w:jc w:val="center"/>
              <w:rPr>
                <w:rFonts w:ascii="Arial" w:hAnsi="Arial" w:cs="Arial"/>
                <w:color w:val="000000"/>
              </w:rPr>
            </w:pPr>
            <w:r w:rsidRPr="0053052A">
              <w:rPr>
                <w:rFonts w:ascii="Arial" w:hAnsi="Arial" w:cs="Arial"/>
                <w:color w:val="000000"/>
              </w:rPr>
              <w:t>-35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2A" w:rsidRPr="0053052A" w:rsidRDefault="0053052A" w:rsidP="0053052A">
            <w:pPr>
              <w:jc w:val="center"/>
              <w:rPr>
                <w:rFonts w:ascii="Arial" w:hAnsi="Arial" w:cs="Arial"/>
                <w:color w:val="000000"/>
              </w:rPr>
            </w:pPr>
            <w:r w:rsidRPr="0053052A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53052A" w:rsidRPr="00B53CD0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2A" w:rsidRPr="00B53CD0" w:rsidRDefault="0053052A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52A" w:rsidRPr="0053052A" w:rsidRDefault="0053052A" w:rsidP="0053052A">
            <w:pPr>
              <w:jc w:val="center"/>
              <w:rPr>
                <w:rFonts w:ascii="Arial" w:hAnsi="Arial" w:cs="Arial"/>
                <w:color w:val="000000"/>
              </w:rPr>
            </w:pPr>
            <w:r w:rsidRPr="0053052A">
              <w:rPr>
                <w:rFonts w:ascii="Arial" w:hAnsi="Arial" w:cs="Arial"/>
                <w:color w:val="000000"/>
              </w:rPr>
              <w:t>353.971.814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52A" w:rsidRPr="0053052A" w:rsidRDefault="0053052A" w:rsidP="0053052A">
            <w:pPr>
              <w:jc w:val="center"/>
              <w:rPr>
                <w:rFonts w:ascii="Arial" w:hAnsi="Arial" w:cs="Arial"/>
                <w:color w:val="000000"/>
              </w:rPr>
            </w:pPr>
            <w:r w:rsidRPr="0053052A">
              <w:rPr>
                <w:rFonts w:ascii="Arial" w:hAnsi="Arial" w:cs="Arial"/>
                <w:color w:val="000000"/>
              </w:rPr>
              <w:t>342.043.783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52A" w:rsidRPr="0053052A" w:rsidRDefault="0053052A" w:rsidP="0053052A">
            <w:pPr>
              <w:jc w:val="center"/>
              <w:rPr>
                <w:rFonts w:ascii="Arial" w:hAnsi="Arial" w:cs="Arial"/>
                <w:color w:val="000000"/>
              </w:rPr>
            </w:pPr>
            <w:r w:rsidRPr="0053052A">
              <w:rPr>
                <w:rFonts w:ascii="Arial" w:hAnsi="Arial" w:cs="Arial"/>
                <w:color w:val="000000"/>
              </w:rPr>
              <w:t>-3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2A" w:rsidRPr="0053052A" w:rsidRDefault="0053052A" w:rsidP="0053052A">
            <w:pPr>
              <w:jc w:val="center"/>
              <w:rPr>
                <w:rFonts w:ascii="Arial" w:hAnsi="Arial" w:cs="Arial"/>
                <w:color w:val="000000"/>
              </w:rPr>
            </w:pPr>
            <w:r w:rsidRPr="0053052A">
              <w:rPr>
                <w:rFonts w:ascii="Arial" w:hAnsi="Arial" w:cs="Arial"/>
                <w:color w:val="000000"/>
              </w:rPr>
              <w:t>22,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53052A" w:rsidRPr="00B53CD0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2A" w:rsidRPr="00B53CD0" w:rsidRDefault="0053052A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52A" w:rsidRPr="0053052A" w:rsidRDefault="0053052A" w:rsidP="0053052A">
            <w:pPr>
              <w:jc w:val="center"/>
              <w:rPr>
                <w:rFonts w:ascii="Arial" w:hAnsi="Arial" w:cs="Arial"/>
                <w:color w:val="000000"/>
              </w:rPr>
            </w:pPr>
            <w:r w:rsidRPr="0053052A">
              <w:rPr>
                <w:rFonts w:ascii="Arial" w:hAnsi="Arial" w:cs="Arial"/>
                <w:color w:val="000000"/>
              </w:rPr>
              <w:t>71.087.792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52A" w:rsidRPr="0053052A" w:rsidRDefault="0053052A" w:rsidP="0053052A">
            <w:pPr>
              <w:jc w:val="center"/>
              <w:rPr>
                <w:rFonts w:ascii="Arial" w:hAnsi="Arial" w:cs="Arial"/>
                <w:color w:val="000000"/>
              </w:rPr>
            </w:pPr>
            <w:r w:rsidRPr="0053052A">
              <w:rPr>
                <w:rFonts w:ascii="Arial" w:hAnsi="Arial" w:cs="Arial"/>
                <w:color w:val="000000"/>
              </w:rPr>
              <w:t>93.458.679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52A" w:rsidRPr="0053052A" w:rsidRDefault="0053052A" w:rsidP="0053052A">
            <w:pPr>
              <w:jc w:val="center"/>
              <w:rPr>
                <w:rFonts w:ascii="Arial" w:hAnsi="Arial" w:cs="Arial"/>
                <w:color w:val="000000"/>
              </w:rPr>
            </w:pPr>
            <w:r w:rsidRPr="0053052A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2A" w:rsidRPr="0053052A" w:rsidRDefault="0053052A" w:rsidP="0053052A">
            <w:pPr>
              <w:jc w:val="center"/>
              <w:rPr>
                <w:rFonts w:ascii="Arial" w:hAnsi="Arial" w:cs="Arial"/>
                <w:color w:val="000000"/>
              </w:rPr>
            </w:pPr>
            <w:r w:rsidRPr="0053052A">
              <w:rPr>
                <w:rFonts w:ascii="Arial" w:hAnsi="Arial" w:cs="Arial"/>
                <w:color w:val="000000"/>
              </w:rPr>
              <w:t>6</w:t>
            </w:r>
          </w:p>
        </w:tc>
      </w:tr>
      <w:tr w:rsidR="0053052A" w:rsidRPr="0061775D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2A" w:rsidRPr="00B53CD0" w:rsidRDefault="0053052A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2A" w:rsidRPr="0053052A" w:rsidRDefault="0053052A" w:rsidP="0053052A">
            <w:pPr>
              <w:jc w:val="center"/>
              <w:rPr>
                <w:rFonts w:ascii="Arial" w:hAnsi="Arial" w:cs="Arial"/>
                <w:color w:val="000000"/>
              </w:rPr>
            </w:pPr>
            <w:r w:rsidRPr="0053052A">
              <w:rPr>
                <w:rFonts w:ascii="Arial" w:hAnsi="Arial" w:cs="Arial"/>
                <w:color w:val="000000"/>
              </w:rPr>
              <w:t>25.479.618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2A" w:rsidRPr="0053052A" w:rsidRDefault="0053052A" w:rsidP="0053052A">
            <w:pPr>
              <w:jc w:val="center"/>
              <w:rPr>
                <w:rFonts w:ascii="Arial" w:hAnsi="Arial" w:cs="Arial"/>
                <w:color w:val="000000"/>
              </w:rPr>
            </w:pPr>
            <w:r w:rsidRPr="0053052A">
              <w:rPr>
                <w:rFonts w:ascii="Arial" w:hAnsi="Arial" w:cs="Arial"/>
                <w:color w:val="000000"/>
              </w:rPr>
              <w:t>23.597.101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2A" w:rsidRPr="0053052A" w:rsidRDefault="0053052A" w:rsidP="0053052A">
            <w:pPr>
              <w:jc w:val="center"/>
              <w:rPr>
                <w:rFonts w:ascii="Arial" w:hAnsi="Arial" w:cs="Arial"/>
                <w:color w:val="000000"/>
              </w:rPr>
            </w:pPr>
            <w:r w:rsidRPr="0053052A">
              <w:rPr>
                <w:rFonts w:ascii="Arial" w:hAnsi="Arial" w:cs="Arial"/>
                <w:color w:val="000000"/>
              </w:rPr>
              <w:t>-7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2A" w:rsidRPr="0053052A" w:rsidRDefault="0053052A" w:rsidP="0053052A">
            <w:pPr>
              <w:jc w:val="center"/>
              <w:rPr>
                <w:rFonts w:ascii="Arial" w:hAnsi="Arial" w:cs="Arial"/>
                <w:color w:val="000000"/>
              </w:rPr>
            </w:pPr>
            <w:r w:rsidRPr="0053052A">
              <w:rPr>
                <w:rFonts w:ascii="Arial" w:hAnsi="Arial" w:cs="Arial"/>
                <w:color w:val="000000"/>
              </w:rPr>
              <w:t>1,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53052A" w:rsidRPr="00B53CD0" w:rsidTr="004D2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2A" w:rsidRPr="00B53CD0" w:rsidRDefault="0053052A" w:rsidP="00AC330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52A" w:rsidRPr="0053052A" w:rsidRDefault="0053052A" w:rsidP="005305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3052A">
              <w:rPr>
                <w:rFonts w:ascii="Arial" w:hAnsi="Arial" w:cs="Arial"/>
                <w:b/>
                <w:color w:val="000000"/>
              </w:rPr>
              <w:t>1.727.817.078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52A" w:rsidRPr="0053052A" w:rsidRDefault="0053052A" w:rsidP="005305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3052A">
              <w:rPr>
                <w:rFonts w:ascii="Arial" w:hAnsi="Arial" w:cs="Arial"/>
                <w:b/>
                <w:color w:val="000000"/>
              </w:rPr>
              <w:t>1.515.479.088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52A" w:rsidRPr="0053052A" w:rsidRDefault="0053052A" w:rsidP="005305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3052A">
              <w:rPr>
                <w:rFonts w:ascii="Arial" w:hAnsi="Arial" w:cs="Arial"/>
                <w:b/>
                <w:color w:val="000000"/>
              </w:rPr>
              <w:t>-12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2A" w:rsidRPr="00DD2999" w:rsidRDefault="0053052A" w:rsidP="005D5FA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2999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DF0D78" w:rsidRPr="002B7123" w:rsidRDefault="00DF0D78" w:rsidP="00DF0D78">
      <w:pPr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O</w:t>
      </w:r>
      <w:r>
        <w:rPr>
          <w:b/>
          <w:snapToGrid w:val="0"/>
          <w:szCs w:val="20"/>
        </w:rPr>
        <w:t>t</w:t>
      </w:r>
      <w:r w:rsidR="00551FC3">
        <w:rPr>
          <w:b/>
          <w:snapToGrid w:val="0"/>
          <w:szCs w:val="20"/>
        </w:rPr>
        <w:t>om</w:t>
      </w:r>
      <w:r w:rsidR="00C9188F">
        <w:rPr>
          <w:b/>
          <w:snapToGrid w:val="0"/>
          <w:szCs w:val="20"/>
        </w:rPr>
        <w:t>otiv Yan Sanay</w:t>
      </w:r>
      <w:r w:rsidR="00DD2999">
        <w:rPr>
          <w:b/>
          <w:snapToGrid w:val="0"/>
          <w:szCs w:val="20"/>
        </w:rPr>
        <w:t xml:space="preserve">i ihracatı </w:t>
      </w:r>
      <w:r w:rsidR="00D56530">
        <w:rPr>
          <w:b/>
          <w:snapToGrid w:val="0"/>
          <w:szCs w:val="20"/>
        </w:rPr>
        <w:t>Ocak 2016’</w:t>
      </w:r>
      <w:r w:rsidR="0053052A">
        <w:rPr>
          <w:b/>
          <w:snapToGrid w:val="0"/>
          <w:szCs w:val="20"/>
        </w:rPr>
        <w:t>da</w:t>
      </w:r>
      <w:r w:rsidR="00381D7F">
        <w:rPr>
          <w:b/>
          <w:snapToGrid w:val="0"/>
          <w:szCs w:val="20"/>
        </w:rPr>
        <w:t xml:space="preserve"> </w:t>
      </w:r>
      <w:r w:rsidR="0053052A">
        <w:rPr>
          <w:b/>
          <w:snapToGrid w:val="0"/>
          <w:szCs w:val="20"/>
        </w:rPr>
        <w:t>%3 azalarak 679 milyon USD olarak gerçekleşmiştir.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551FC3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 ihracatı %</w:t>
      </w:r>
      <w:r w:rsidR="0053052A">
        <w:rPr>
          <w:b/>
          <w:snapToGrid w:val="0"/>
          <w:szCs w:val="20"/>
        </w:rPr>
        <w:t>3</w:t>
      </w:r>
      <w:r w:rsidR="00DD2999">
        <w:rPr>
          <w:b/>
          <w:snapToGrid w:val="0"/>
          <w:szCs w:val="20"/>
        </w:rPr>
        <w:t>5</w:t>
      </w:r>
      <w:r w:rsidR="00DF0D78">
        <w:rPr>
          <w:b/>
          <w:snapToGrid w:val="0"/>
          <w:szCs w:val="20"/>
        </w:rPr>
        <w:t xml:space="preserve"> </w:t>
      </w:r>
      <w:r w:rsidR="0053052A">
        <w:rPr>
          <w:b/>
          <w:snapToGrid w:val="0"/>
          <w:szCs w:val="20"/>
        </w:rPr>
        <w:t>gerilemiş ve 377</w:t>
      </w:r>
      <w:r w:rsidR="00DF0D78" w:rsidRPr="002B7123">
        <w:rPr>
          <w:b/>
          <w:snapToGrid w:val="0"/>
          <w:szCs w:val="20"/>
        </w:rPr>
        <w:t xml:space="preserve"> milyon USD olarak gerçekleşmiştir.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53052A">
        <w:rPr>
          <w:b/>
          <w:snapToGrid w:val="0"/>
          <w:szCs w:val="20"/>
        </w:rPr>
        <w:t>Taşıtlar ihracatı %3</w:t>
      </w:r>
      <w:r w:rsidR="00DD2999">
        <w:rPr>
          <w:b/>
          <w:snapToGrid w:val="0"/>
          <w:szCs w:val="20"/>
        </w:rPr>
        <w:t xml:space="preserve"> </w:t>
      </w:r>
      <w:r w:rsidR="0053052A">
        <w:rPr>
          <w:b/>
          <w:snapToGrid w:val="0"/>
          <w:szCs w:val="20"/>
        </w:rPr>
        <w:t>azalarak 342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9A3ADF">
        <w:rPr>
          <w:b/>
          <w:snapToGrid w:val="0"/>
          <w:szCs w:val="20"/>
        </w:rPr>
        <w:t xml:space="preserve"> </w:t>
      </w:r>
      <w:r w:rsidR="0053052A">
        <w:rPr>
          <w:b/>
          <w:snapToGrid w:val="0"/>
          <w:szCs w:val="20"/>
        </w:rPr>
        <w:t>ise %31</w:t>
      </w:r>
      <w:r w:rsidR="00C9188F">
        <w:rPr>
          <w:b/>
          <w:snapToGrid w:val="0"/>
          <w:szCs w:val="20"/>
        </w:rPr>
        <w:t xml:space="preserve"> </w:t>
      </w:r>
      <w:r w:rsidR="0053052A">
        <w:rPr>
          <w:b/>
          <w:snapToGrid w:val="0"/>
          <w:szCs w:val="20"/>
        </w:rPr>
        <w:t>artarak 93</w:t>
      </w:r>
      <w:r w:rsidRPr="002B7123">
        <w:rPr>
          <w:b/>
          <w:snapToGrid w:val="0"/>
          <w:szCs w:val="20"/>
        </w:rPr>
        <w:t xml:space="preserve"> milyon USD olarak gerçekleşmiştir.</w:t>
      </w:r>
    </w:p>
    <w:p w:rsidR="00DF0D78" w:rsidRPr="002B7123" w:rsidRDefault="00DF0D78" w:rsidP="00DF0D78">
      <w:pPr>
        <w:ind w:left="720"/>
        <w:contextualSpacing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B7123">
        <w:rPr>
          <w:snapToGrid w:val="0"/>
          <w:szCs w:val="20"/>
        </w:rPr>
        <w:t xml:space="preserve">Otomotiv yan sanayinde en fazla ihracat yapılan </w:t>
      </w:r>
      <w:r w:rsidR="00762A22">
        <w:rPr>
          <w:snapToGrid w:val="0"/>
          <w:szCs w:val="20"/>
        </w:rPr>
        <w:t>ülke ola</w:t>
      </w:r>
      <w:r w:rsidR="00BD7185">
        <w:rPr>
          <w:snapToGrid w:val="0"/>
          <w:szCs w:val="20"/>
        </w:rPr>
        <w:t>n Almanya’ya yönelik ihracat %5</w:t>
      </w:r>
      <w:r w:rsidR="00A8278E">
        <w:rPr>
          <w:snapToGrid w:val="0"/>
          <w:szCs w:val="20"/>
        </w:rPr>
        <w:t xml:space="preserve"> azalırken</w:t>
      </w:r>
      <w:r w:rsidR="009A3ADF">
        <w:rPr>
          <w:snapToGrid w:val="0"/>
          <w:szCs w:val="20"/>
        </w:rPr>
        <w:t xml:space="preserve">, </w:t>
      </w:r>
      <w:r w:rsidR="00762A22">
        <w:rPr>
          <w:snapToGrid w:val="0"/>
          <w:szCs w:val="20"/>
        </w:rPr>
        <w:t>en fazla ihracat</w:t>
      </w:r>
      <w:r w:rsidR="005750EF">
        <w:rPr>
          <w:snapToGrid w:val="0"/>
          <w:szCs w:val="20"/>
        </w:rPr>
        <w:t xml:space="preserve"> yapılan</w:t>
      </w:r>
      <w:r w:rsidR="00762A22">
        <w:rPr>
          <w:snapToGrid w:val="0"/>
          <w:szCs w:val="20"/>
        </w:rPr>
        <w:t xml:space="preserve"> </w:t>
      </w:r>
      <w:r w:rsidR="005750EF">
        <w:rPr>
          <w:snapToGrid w:val="0"/>
          <w:szCs w:val="20"/>
        </w:rPr>
        <w:t>ikinci ülke olan Fransa’ya yönelik ihracat</w:t>
      </w:r>
      <w:r w:rsidR="009A3ADF">
        <w:rPr>
          <w:snapToGrid w:val="0"/>
          <w:szCs w:val="20"/>
        </w:rPr>
        <w:t xml:space="preserve"> %</w:t>
      </w:r>
      <w:r w:rsidR="00BD7185">
        <w:rPr>
          <w:snapToGrid w:val="0"/>
          <w:szCs w:val="20"/>
        </w:rPr>
        <w:t>6</w:t>
      </w:r>
      <w:r w:rsidR="00A8278E">
        <w:rPr>
          <w:snapToGrid w:val="0"/>
          <w:szCs w:val="20"/>
        </w:rPr>
        <w:t xml:space="preserve"> </w:t>
      </w:r>
      <w:r w:rsidR="002553A7">
        <w:rPr>
          <w:snapToGrid w:val="0"/>
          <w:szCs w:val="20"/>
        </w:rPr>
        <w:t>artmıştır</w:t>
      </w:r>
      <w:r w:rsidR="005750EF">
        <w:rPr>
          <w:snapToGrid w:val="0"/>
          <w:szCs w:val="20"/>
        </w:rPr>
        <w:t xml:space="preserve">. Yan sanayinde önemli pazarlarımızdan </w:t>
      </w:r>
      <w:r w:rsidR="00BD7185">
        <w:rPr>
          <w:snapToGrid w:val="0"/>
          <w:szCs w:val="20"/>
        </w:rPr>
        <w:t>Romanya’ya %18 ihracat artışı görülürken, Yemen’e %238, Suudi Arabistan’a %66 ihracat artışları dikkat çekmiştir.</w:t>
      </w:r>
    </w:p>
    <w:p w:rsidR="00DF0D78" w:rsidRPr="002B7123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DF0D78" w:rsidRPr="002B7123" w:rsidRDefault="00D56530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Ocak 2016’</w:t>
      </w:r>
      <w:r w:rsidR="00EA18F7">
        <w:rPr>
          <w:snapToGrid w:val="0"/>
          <w:szCs w:val="20"/>
        </w:rPr>
        <w:t>da</w:t>
      </w:r>
      <w:r w:rsidR="005F424D">
        <w:rPr>
          <w:snapToGrid w:val="0"/>
          <w:szCs w:val="20"/>
        </w:rPr>
        <w:t xml:space="preserve"> binek otomobillerde en</w:t>
      </w:r>
      <w:r w:rsidR="00DF0D78" w:rsidRPr="002B7123">
        <w:rPr>
          <w:snapToGrid w:val="0"/>
          <w:szCs w:val="20"/>
        </w:rPr>
        <w:t xml:space="preserve"> </w:t>
      </w:r>
      <w:r w:rsidR="005F424D">
        <w:rPr>
          <w:snapToGrid w:val="0"/>
          <w:szCs w:val="20"/>
        </w:rPr>
        <w:t xml:space="preserve">fazla ihracat yapılan </w:t>
      </w:r>
      <w:r w:rsidR="00DD2999">
        <w:rPr>
          <w:snapToGrid w:val="0"/>
          <w:szCs w:val="20"/>
        </w:rPr>
        <w:t xml:space="preserve">ülke olan </w:t>
      </w:r>
      <w:r w:rsidR="00EA18F7">
        <w:rPr>
          <w:snapToGrid w:val="0"/>
          <w:szCs w:val="20"/>
        </w:rPr>
        <w:t>İtalya’ya yönelik ihracat %</w:t>
      </w:r>
      <w:r w:rsidR="00DD2999">
        <w:rPr>
          <w:snapToGrid w:val="0"/>
          <w:szCs w:val="20"/>
        </w:rPr>
        <w:t>4</w:t>
      </w:r>
      <w:r w:rsidR="00A8278E">
        <w:rPr>
          <w:snapToGrid w:val="0"/>
          <w:szCs w:val="20"/>
        </w:rPr>
        <w:t xml:space="preserve"> gerilerken, en fazla ihracat yapılan ik</w:t>
      </w:r>
      <w:r w:rsidR="00DD2999">
        <w:rPr>
          <w:snapToGrid w:val="0"/>
          <w:szCs w:val="20"/>
        </w:rPr>
        <w:t xml:space="preserve">inci ülke olan </w:t>
      </w:r>
      <w:r w:rsidR="00EA18F7">
        <w:rPr>
          <w:snapToGrid w:val="0"/>
          <w:szCs w:val="20"/>
        </w:rPr>
        <w:t>Almanya’ya %24</w:t>
      </w:r>
      <w:r w:rsidR="00A8278E">
        <w:rPr>
          <w:snapToGrid w:val="0"/>
          <w:szCs w:val="20"/>
        </w:rPr>
        <w:t xml:space="preserve"> artış yaşanmıştır. Bu mal grubunda önemli pazarlarımızdan </w:t>
      </w:r>
      <w:r w:rsidR="00EA18F7">
        <w:rPr>
          <w:snapToGrid w:val="0"/>
          <w:szCs w:val="20"/>
        </w:rPr>
        <w:t>Fransa’ya %19, Birleşik Krallığa %68, İspanya’ya %17, Belçika’ya %53 ihracat düşüşü yaşanmıştır.</w:t>
      </w:r>
    </w:p>
    <w:p w:rsidR="00DF0D78" w:rsidRPr="002B7123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DF0D78" w:rsidRPr="003575FC" w:rsidRDefault="00DF0D78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3575FC">
        <w:rPr>
          <w:snapToGrid w:val="0"/>
          <w:szCs w:val="20"/>
        </w:rPr>
        <w:t>Eşya Taşımaya Ma</w:t>
      </w:r>
      <w:r w:rsidR="00E27F20">
        <w:rPr>
          <w:snapToGrid w:val="0"/>
          <w:szCs w:val="20"/>
        </w:rPr>
        <w:t>hsus Motorlu Taşıtlarda</w:t>
      </w:r>
      <w:r w:rsidR="005F424D">
        <w:rPr>
          <w:snapToGrid w:val="0"/>
          <w:szCs w:val="20"/>
        </w:rPr>
        <w:t xml:space="preserve"> en fazla ihracat</w:t>
      </w:r>
      <w:r w:rsidR="00E27F20">
        <w:rPr>
          <w:snapToGrid w:val="0"/>
          <w:szCs w:val="20"/>
        </w:rPr>
        <w:t xml:space="preserve"> yapılan</w:t>
      </w:r>
      <w:r w:rsidR="005F424D">
        <w:rPr>
          <w:snapToGrid w:val="0"/>
          <w:szCs w:val="20"/>
        </w:rPr>
        <w:t xml:space="preserve"> </w:t>
      </w:r>
      <w:r w:rsidR="00E27F20">
        <w:rPr>
          <w:snapToGrid w:val="0"/>
          <w:szCs w:val="20"/>
        </w:rPr>
        <w:t>ülke olan Birleşik Krallığa yönelik ihrac</w:t>
      </w:r>
      <w:r w:rsidR="00DD2999">
        <w:rPr>
          <w:snapToGrid w:val="0"/>
          <w:szCs w:val="20"/>
        </w:rPr>
        <w:t>at %1</w:t>
      </w:r>
      <w:r w:rsidR="00E27F20">
        <w:rPr>
          <w:snapToGrid w:val="0"/>
          <w:szCs w:val="20"/>
        </w:rPr>
        <w:t>, önem</w:t>
      </w:r>
      <w:r w:rsidR="00EA18F7">
        <w:rPr>
          <w:snapToGrid w:val="0"/>
          <w:szCs w:val="20"/>
        </w:rPr>
        <w:t>li pazarlarımızdan İtalya’ya %31</w:t>
      </w:r>
      <w:r w:rsidR="00DD2999">
        <w:rPr>
          <w:snapToGrid w:val="0"/>
          <w:szCs w:val="20"/>
        </w:rPr>
        <w:t xml:space="preserve">, </w:t>
      </w:r>
      <w:r w:rsidR="00EA18F7">
        <w:rPr>
          <w:snapToGrid w:val="0"/>
          <w:szCs w:val="20"/>
        </w:rPr>
        <w:t>Almanya’ya %53</w:t>
      </w:r>
      <w:r w:rsidR="002553A7">
        <w:rPr>
          <w:snapToGrid w:val="0"/>
          <w:szCs w:val="20"/>
        </w:rPr>
        <w:t xml:space="preserve">, </w:t>
      </w:r>
      <w:r w:rsidR="00E27F20">
        <w:rPr>
          <w:snapToGrid w:val="0"/>
          <w:szCs w:val="20"/>
        </w:rPr>
        <w:t xml:space="preserve"> </w:t>
      </w:r>
      <w:r w:rsidR="00EA18F7">
        <w:rPr>
          <w:snapToGrid w:val="0"/>
          <w:szCs w:val="20"/>
        </w:rPr>
        <w:t>Hollanda’ya %175</w:t>
      </w:r>
      <w:r w:rsidR="002553A7">
        <w:rPr>
          <w:snapToGrid w:val="0"/>
          <w:szCs w:val="20"/>
        </w:rPr>
        <w:t xml:space="preserve"> </w:t>
      </w:r>
      <w:r w:rsidR="00E27F20">
        <w:rPr>
          <w:snapToGrid w:val="0"/>
          <w:szCs w:val="20"/>
        </w:rPr>
        <w:t>ihracat artışı yaşanmıştır.</w:t>
      </w:r>
      <w:r w:rsidR="00EA18F7">
        <w:rPr>
          <w:snapToGrid w:val="0"/>
          <w:szCs w:val="20"/>
        </w:rPr>
        <w:t xml:space="preserve"> Bu mal grubunda yine önemli pazarlarımızdan Slovenya’ya %19, Fransa’ya %26, Belçika’ya %23, İspanya’ya %15 ihracat düşüşü görülmüştür.</w:t>
      </w:r>
    </w:p>
    <w:p w:rsidR="00DF0D78" w:rsidRPr="003575FC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55576B" w:rsidRPr="00EA18F7" w:rsidRDefault="00DF0D78" w:rsidP="00EA18F7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4F0735">
        <w:rPr>
          <w:snapToGrid w:val="0"/>
          <w:szCs w:val="20"/>
        </w:rPr>
        <w:t>Otobüs Minibüs Midibüs ürün grubunda ise en faz</w:t>
      </w:r>
      <w:r>
        <w:rPr>
          <w:snapToGrid w:val="0"/>
          <w:szCs w:val="20"/>
        </w:rPr>
        <w:t xml:space="preserve">la ihracat yapılan </w:t>
      </w:r>
      <w:r w:rsidR="00EA18F7">
        <w:rPr>
          <w:snapToGrid w:val="0"/>
          <w:szCs w:val="20"/>
        </w:rPr>
        <w:t xml:space="preserve">ilk iki </w:t>
      </w:r>
      <w:r w:rsidR="0055576B">
        <w:rPr>
          <w:snapToGrid w:val="0"/>
          <w:szCs w:val="20"/>
        </w:rPr>
        <w:t xml:space="preserve">ülke olan </w:t>
      </w:r>
      <w:r w:rsidR="00EA18F7">
        <w:rPr>
          <w:snapToGrid w:val="0"/>
          <w:szCs w:val="20"/>
        </w:rPr>
        <w:t>Almanya’ya %106, Fransa’ya %13 ihracat artışı yaşanırken, yine önemli pazarlarımızdan Birleşik Krallığa %58, Polonya’ya %191 ihracat artışı olmuştur.</w:t>
      </w:r>
    </w:p>
    <w:p w:rsidR="003B26D5" w:rsidRDefault="003B26D5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Pr="00B53CD0" w:rsidRDefault="00EA18F7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 Otomotiv Sektörü Ocak 2016</w:t>
      </w:r>
      <w:r w:rsidR="00DF0D78" w:rsidRPr="00B53CD0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DF0D78" w:rsidRPr="002B7123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876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05"/>
        <w:gridCol w:w="1791"/>
        <w:gridCol w:w="1721"/>
        <w:gridCol w:w="1318"/>
        <w:gridCol w:w="1131"/>
      </w:tblGrid>
      <w:tr w:rsidR="00DF0D78" w:rsidRPr="00114871" w:rsidTr="00AC3304">
        <w:trPr>
          <w:trHeight w:val="283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  <w:r w:rsidR="00EA18F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  <w:r w:rsidR="00EA18F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EA18F7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  <w:r w:rsidR="00DF0D78">
              <w:rPr>
                <w:rFonts w:ascii="Arial" w:hAnsi="Arial" w:cs="Arial"/>
                <w:b/>
                <w:bCs/>
              </w:rPr>
              <w:t>/1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  <w:r w:rsidR="00EA18F7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DF0D78" w:rsidRPr="00114871" w:rsidTr="00AC3304">
        <w:trPr>
          <w:trHeight w:val="28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Artış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Değer(USD)</w:t>
            </w:r>
          </w:p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D56530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30" w:rsidRPr="00742F25" w:rsidRDefault="00D56530" w:rsidP="00742F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Almanya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30" w:rsidRPr="00D56530" w:rsidRDefault="00D56530" w:rsidP="00D56530">
            <w:pPr>
              <w:jc w:val="center"/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252.880.387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30" w:rsidRPr="00D56530" w:rsidRDefault="00D56530" w:rsidP="00D56530">
            <w:pPr>
              <w:jc w:val="center"/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282.737.515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30" w:rsidRPr="00D56530" w:rsidRDefault="00D56530" w:rsidP="00D56530">
            <w:pPr>
              <w:jc w:val="center"/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30" w:rsidRPr="00D56530" w:rsidRDefault="00D56530" w:rsidP="00D56530">
            <w:pPr>
              <w:jc w:val="center"/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D56530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30" w:rsidRPr="00D56530" w:rsidRDefault="00D56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Birleşik D</w:t>
            </w:r>
            <w:r w:rsidRPr="00D56530">
              <w:rPr>
                <w:rFonts w:ascii="Arial" w:hAnsi="Arial" w:cs="Arial"/>
                <w:color w:val="000000"/>
              </w:rPr>
              <w:t>evletler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30" w:rsidRPr="00D56530" w:rsidRDefault="00D56530" w:rsidP="00D56530">
            <w:pPr>
              <w:jc w:val="center"/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44.362.847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30" w:rsidRPr="00D56530" w:rsidRDefault="00D56530" w:rsidP="00D56530">
            <w:pPr>
              <w:jc w:val="center"/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45.323.276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30" w:rsidRPr="00D56530" w:rsidRDefault="00D56530" w:rsidP="00D56530">
            <w:pPr>
              <w:jc w:val="center"/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30" w:rsidRPr="00D56530" w:rsidRDefault="00D56530" w:rsidP="00D56530">
            <w:pPr>
              <w:jc w:val="center"/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3</w:t>
            </w:r>
          </w:p>
        </w:tc>
      </w:tr>
      <w:tr w:rsidR="00D56530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30" w:rsidRPr="00D56530" w:rsidRDefault="00D56530">
            <w:pPr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Hollanda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30" w:rsidRPr="00D56530" w:rsidRDefault="00D56530" w:rsidP="00D56530">
            <w:pPr>
              <w:jc w:val="center"/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28.941.709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30" w:rsidRPr="00D56530" w:rsidRDefault="00D56530" w:rsidP="00D56530">
            <w:pPr>
              <w:jc w:val="center"/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44.539.800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30" w:rsidRPr="00D56530" w:rsidRDefault="00D56530" w:rsidP="00D56530">
            <w:pPr>
              <w:jc w:val="center"/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30" w:rsidRPr="00D56530" w:rsidRDefault="00D56530" w:rsidP="00D56530">
            <w:pPr>
              <w:jc w:val="center"/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3</w:t>
            </w:r>
          </w:p>
        </w:tc>
      </w:tr>
      <w:tr w:rsidR="00D56530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30" w:rsidRPr="00D56530" w:rsidRDefault="00D56530">
            <w:pPr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Romanya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30" w:rsidRPr="00D56530" w:rsidRDefault="00D56530" w:rsidP="00D56530">
            <w:pPr>
              <w:jc w:val="center"/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41.085.269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30" w:rsidRPr="00D56530" w:rsidRDefault="00D56530" w:rsidP="00D56530">
            <w:pPr>
              <w:jc w:val="center"/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43.355.050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30" w:rsidRPr="00D56530" w:rsidRDefault="00D56530" w:rsidP="00D56530">
            <w:pPr>
              <w:jc w:val="center"/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30" w:rsidRPr="00D56530" w:rsidRDefault="00D56530" w:rsidP="00D56530">
            <w:pPr>
              <w:jc w:val="center"/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3</w:t>
            </w:r>
          </w:p>
        </w:tc>
      </w:tr>
      <w:tr w:rsidR="00D56530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30" w:rsidRPr="00D56530" w:rsidRDefault="00D56530">
            <w:pPr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Polonya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30" w:rsidRPr="00D56530" w:rsidRDefault="00D56530" w:rsidP="00D56530">
            <w:pPr>
              <w:jc w:val="center"/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37.031.109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30" w:rsidRPr="00D56530" w:rsidRDefault="00D56530" w:rsidP="00D56530">
            <w:pPr>
              <w:jc w:val="center"/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40.113.033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30" w:rsidRPr="00D56530" w:rsidRDefault="00D56530" w:rsidP="00D56530">
            <w:pPr>
              <w:jc w:val="center"/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30" w:rsidRPr="00D56530" w:rsidRDefault="00D56530" w:rsidP="00D56530">
            <w:pPr>
              <w:jc w:val="center"/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3</w:t>
            </w:r>
          </w:p>
        </w:tc>
      </w:tr>
      <w:tr w:rsidR="00DF0D78" w:rsidRPr="00114871" w:rsidTr="00AC3304">
        <w:trPr>
          <w:trHeight w:val="29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2A051A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Azalış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56530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30" w:rsidRPr="00D56530" w:rsidRDefault="00D56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Birleşik K</w:t>
            </w:r>
            <w:r w:rsidRPr="00D56530">
              <w:rPr>
                <w:rFonts w:ascii="Arial" w:hAnsi="Arial" w:cs="Arial"/>
                <w:color w:val="000000"/>
              </w:rPr>
              <w:t>rallık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30" w:rsidRPr="00D56530" w:rsidRDefault="00D56530" w:rsidP="00D56530">
            <w:pPr>
              <w:jc w:val="center"/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275.809.397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30" w:rsidRPr="00D56530" w:rsidRDefault="00D56530" w:rsidP="00D56530">
            <w:pPr>
              <w:jc w:val="center"/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193.930.836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30" w:rsidRPr="00D56530" w:rsidRDefault="00D56530" w:rsidP="00D56530">
            <w:pPr>
              <w:jc w:val="center"/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-30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30" w:rsidRPr="00D56530" w:rsidRDefault="00D56530" w:rsidP="00D56530">
            <w:pPr>
              <w:jc w:val="center"/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D56530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30" w:rsidRPr="00D56530" w:rsidRDefault="00D56530">
            <w:pPr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İtalya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30" w:rsidRPr="00D56530" w:rsidRDefault="00D56530" w:rsidP="00D56530">
            <w:pPr>
              <w:jc w:val="center"/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154.271.279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30" w:rsidRPr="00D56530" w:rsidRDefault="00D56530" w:rsidP="00D56530">
            <w:pPr>
              <w:jc w:val="center"/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152.922.344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30" w:rsidRPr="00D56530" w:rsidRDefault="00D56530" w:rsidP="00D56530">
            <w:pPr>
              <w:jc w:val="center"/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30" w:rsidRPr="00D56530" w:rsidRDefault="00D56530" w:rsidP="00D56530">
            <w:pPr>
              <w:jc w:val="center"/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D56530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30" w:rsidRPr="00D56530" w:rsidRDefault="00D56530">
            <w:pPr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Fransa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30" w:rsidRPr="00D56530" w:rsidRDefault="00D56530" w:rsidP="00D56530">
            <w:pPr>
              <w:jc w:val="center"/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158.814.633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30" w:rsidRPr="00D56530" w:rsidRDefault="00D56530" w:rsidP="00D56530">
            <w:pPr>
              <w:jc w:val="center"/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145.993.780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30" w:rsidRPr="00D56530" w:rsidRDefault="00D56530" w:rsidP="00D56530">
            <w:pPr>
              <w:jc w:val="center"/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-8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30" w:rsidRPr="00D56530" w:rsidRDefault="00D56530" w:rsidP="00D56530">
            <w:pPr>
              <w:jc w:val="center"/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D56530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30" w:rsidRPr="00D56530" w:rsidRDefault="00D56530">
            <w:pPr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İspanya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30" w:rsidRPr="00D56530" w:rsidRDefault="00D56530" w:rsidP="00D56530">
            <w:pPr>
              <w:jc w:val="center"/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91.368.137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30" w:rsidRPr="00D56530" w:rsidRDefault="00D56530" w:rsidP="00D56530">
            <w:pPr>
              <w:jc w:val="center"/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80.345.922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30" w:rsidRPr="00D56530" w:rsidRDefault="00D56530" w:rsidP="00D56530">
            <w:pPr>
              <w:jc w:val="center"/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-12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30" w:rsidRPr="00D56530" w:rsidRDefault="00D56530" w:rsidP="00D56530">
            <w:pPr>
              <w:jc w:val="center"/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5</w:t>
            </w:r>
          </w:p>
        </w:tc>
      </w:tr>
      <w:tr w:rsidR="00D56530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30" w:rsidRPr="00D56530" w:rsidRDefault="00D56530">
            <w:pPr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Belçika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30" w:rsidRPr="00D56530" w:rsidRDefault="00D56530" w:rsidP="00D56530">
            <w:pPr>
              <w:jc w:val="center"/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85.404.930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30" w:rsidRPr="00D56530" w:rsidRDefault="00D56530" w:rsidP="00D56530">
            <w:pPr>
              <w:jc w:val="center"/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60.758.560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30" w:rsidRPr="00D56530" w:rsidRDefault="00D56530" w:rsidP="00D56530">
            <w:pPr>
              <w:jc w:val="center"/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-29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30" w:rsidRPr="00D56530" w:rsidRDefault="00D56530" w:rsidP="00D56530">
            <w:pPr>
              <w:jc w:val="center"/>
              <w:rPr>
                <w:rFonts w:ascii="Arial" w:hAnsi="Arial" w:cs="Arial"/>
                <w:color w:val="000000"/>
              </w:rPr>
            </w:pPr>
            <w:r w:rsidRPr="00D56530">
              <w:rPr>
                <w:rFonts w:ascii="Arial" w:hAnsi="Arial" w:cs="Arial"/>
                <w:color w:val="000000"/>
              </w:rPr>
              <w:t>4</w:t>
            </w:r>
          </w:p>
        </w:tc>
      </w:tr>
    </w:tbl>
    <w:p w:rsidR="00DF0D78" w:rsidRDefault="00DF0D78" w:rsidP="00DF0D78">
      <w:pPr>
        <w:jc w:val="both"/>
        <w:rPr>
          <w:b/>
          <w:snapToGrid w:val="0"/>
          <w:szCs w:val="20"/>
        </w:rPr>
      </w:pPr>
    </w:p>
    <w:p w:rsidR="00E615FC" w:rsidRPr="002B7123" w:rsidRDefault="00E615FC" w:rsidP="00DF0D78">
      <w:pPr>
        <w:jc w:val="both"/>
        <w:rPr>
          <w:b/>
          <w:snapToGrid w:val="0"/>
          <w:szCs w:val="20"/>
        </w:rPr>
      </w:pPr>
    </w:p>
    <w:p w:rsidR="00DF0D78" w:rsidRPr="002B7123" w:rsidRDefault="00D56530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2016’da</w:t>
      </w:r>
      <w:r w:rsidR="00DF0D78" w:rsidRPr="002B7123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>
        <w:rPr>
          <w:b/>
          <w:snapToGrid w:val="0"/>
          <w:szCs w:val="20"/>
        </w:rPr>
        <w:t>tında Almanya 283</w:t>
      </w:r>
      <w:r w:rsidR="00DF0D78" w:rsidRPr="002B7123">
        <w:rPr>
          <w:b/>
          <w:snapToGrid w:val="0"/>
          <w:szCs w:val="20"/>
        </w:rPr>
        <w:t xml:space="preserve"> milyon </w:t>
      </w:r>
      <w:proofErr w:type="spellStart"/>
      <w:r w:rsidR="00DF0D78" w:rsidRPr="002B7123">
        <w:rPr>
          <w:b/>
          <w:snapToGrid w:val="0"/>
          <w:szCs w:val="20"/>
        </w:rPr>
        <w:t>USD’lik</w:t>
      </w:r>
      <w:proofErr w:type="spellEnd"/>
      <w:r w:rsidR="00DF0D78" w:rsidRPr="002B7123">
        <w:rPr>
          <w:b/>
          <w:snapToGrid w:val="0"/>
          <w:szCs w:val="20"/>
        </w:rPr>
        <w:t xml:space="preserve"> ihracat ile ilk sırada yer almıştı</w:t>
      </w:r>
      <w:r w:rsidR="00DF0D78">
        <w:rPr>
          <w:b/>
          <w:snapToGrid w:val="0"/>
          <w:szCs w:val="20"/>
        </w:rPr>
        <w:t>r</w:t>
      </w:r>
      <w:r w:rsidR="002D2F7F">
        <w:rPr>
          <w:b/>
          <w:snapToGrid w:val="0"/>
          <w:szCs w:val="20"/>
        </w:rPr>
        <w:t>. Almanya’ya yönelik ihracat %</w:t>
      </w:r>
      <w:r>
        <w:rPr>
          <w:b/>
          <w:snapToGrid w:val="0"/>
          <w:szCs w:val="20"/>
        </w:rPr>
        <w:t>12 artmıştır.</w:t>
      </w:r>
    </w:p>
    <w:p w:rsidR="00DF0D78" w:rsidRPr="002B7123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DF0D78" w:rsidRDefault="00D56530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2016 yılının ilk ayında</w:t>
      </w:r>
      <w:r w:rsidR="00DF0D78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Birleşik Krallık</w:t>
      </w:r>
      <w:r w:rsidR="00DF0D78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194</w:t>
      </w:r>
      <w:r w:rsidR="00DF0D78" w:rsidRPr="002B7123">
        <w:rPr>
          <w:b/>
          <w:snapToGrid w:val="0"/>
          <w:szCs w:val="20"/>
        </w:rPr>
        <w:t xml:space="preserve"> milyon </w:t>
      </w:r>
      <w:proofErr w:type="spellStart"/>
      <w:r w:rsidR="00DF0D78" w:rsidRPr="002B7123">
        <w:rPr>
          <w:b/>
          <w:snapToGrid w:val="0"/>
          <w:szCs w:val="20"/>
        </w:rPr>
        <w:t>USD’lik</w:t>
      </w:r>
      <w:proofErr w:type="spellEnd"/>
      <w:r w:rsidR="00DF0D78" w:rsidRPr="002B7123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250F3E">
        <w:rPr>
          <w:b/>
          <w:snapToGrid w:val="0"/>
          <w:szCs w:val="20"/>
        </w:rPr>
        <w:t>%</w:t>
      </w:r>
      <w:r>
        <w:rPr>
          <w:b/>
          <w:snapToGrid w:val="0"/>
          <w:szCs w:val="20"/>
        </w:rPr>
        <w:t>30</w:t>
      </w:r>
      <w:r w:rsidR="00C86996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gerilemiştir.</w:t>
      </w:r>
      <w:r w:rsidR="00DF0D78" w:rsidRPr="002B7123">
        <w:rPr>
          <w:b/>
          <w:snapToGrid w:val="0"/>
          <w:szCs w:val="20"/>
        </w:rPr>
        <w:t xml:space="preserve"> Üçüncü büyük pazarımız konumunda yer alan </w:t>
      </w:r>
      <w:r>
        <w:rPr>
          <w:b/>
          <w:snapToGrid w:val="0"/>
          <w:szCs w:val="20"/>
        </w:rPr>
        <w:t>İtalya’ya yönelik ihracatımız da</w:t>
      </w:r>
      <w:r w:rsidR="002829D4">
        <w:rPr>
          <w:b/>
          <w:snapToGrid w:val="0"/>
          <w:szCs w:val="20"/>
        </w:rPr>
        <w:t xml:space="preserve"> %</w:t>
      </w:r>
      <w:r>
        <w:rPr>
          <w:b/>
          <w:snapToGrid w:val="0"/>
          <w:szCs w:val="20"/>
        </w:rPr>
        <w:t>1 azalarak 153</w:t>
      </w:r>
      <w:r w:rsidR="00DF0D78" w:rsidRPr="002B7123">
        <w:rPr>
          <w:b/>
          <w:snapToGrid w:val="0"/>
          <w:szCs w:val="20"/>
        </w:rPr>
        <w:t xml:space="preserve"> milyon USD olarak gerçekleşmiştir.</w:t>
      </w:r>
    </w:p>
    <w:p w:rsidR="00DF0D78" w:rsidRPr="00C34BEB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DF0D78" w:rsidRDefault="00D56530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</w:t>
      </w:r>
      <w:r w:rsidR="002D2F7F">
        <w:rPr>
          <w:b/>
          <w:snapToGrid w:val="0"/>
          <w:szCs w:val="20"/>
        </w:rPr>
        <w:t xml:space="preserve"> ayında ö</w:t>
      </w:r>
      <w:r w:rsidR="00742F25">
        <w:rPr>
          <w:b/>
          <w:snapToGrid w:val="0"/>
          <w:szCs w:val="20"/>
        </w:rPr>
        <w:t xml:space="preserve">nemli pazarlarımızdan </w:t>
      </w:r>
      <w:r>
        <w:rPr>
          <w:b/>
          <w:snapToGrid w:val="0"/>
          <w:szCs w:val="20"/>
        </w:rPr>
        <w:t>Hollanda’ya %54 ihracat artışı yaşanırken, İspanya’ya yönelik ihracat %12, Belçika’ya yönelik ihracat %29 gerilemiştir.</w:t>
      </w:r>
    </w:p>
    <w:p w:rsidR="00D56530" w:rsidRDefault="00D56530" w:rsidP="00D56530">
      <w:pPr>
        <w:pStyle w:val="ListeParagraf"/>
        <w:rPr>
          <w:b/>
          <w:snapToGrid w:val="0"/>
          <w:szCs w:val="20"/>
        </w:rPr>
      </w:pPr>
    </w:p>
    <w:p w:rsidR="00D56530" w:rsidRDefault="0019498B" w:rsidP="00DF0D78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 w:rsidRPr="00C65108">
        <w:rPr>
          <w:snapToGrid w:val="0"/>
          <w:szCs w:val="20"/>
        </w:rPr>
        <w:t xml:space="preserve">Almanya’ya yönelik ihracat artışında </w:t>
      </w:r>
      <w:r w:rsidR="00C65108" w:rsidRPr="00C65108">
        <w:rPr>
          <w:snapToGrid w:val="0"/>
          <w:szCs w:val="20"/>
        </w:rPr>
        <w:t>bu ülkeye yönelik binek otomobiller ihracatının %24, eşya taşımaya mahsus motorlu taşıtlar ihracatının %53 artması etkili olmuştur.</w:t>
      </w:r>
    </w:p>
    <w:p w:rsidR="00C65108" w:rsidRDefault="00C65108" w:rsidP="00C65108">
      <w:pPr>
        <w:pStyle w:val="ListeParagraf"/>
        <w:rPr>
          <w:snapToGrid w:val="0"/>
          <w:szCs w:val="20"/>
        </w:rPr>
      </w:pPr>
    </w:p>
    <w:p w:rsidR="00C65108" w:rsidRDefault="00C65108" w:rsidP="00DF0D78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Hollanda’ya yönelik artışta bu ülkeye yönelik eşya taşımaya mahsus motorlu taşıtlar ihracatının %175 artması etkili olmuştur.</w:t>
      </w:r>
    </w:p>
    <w:p w:rsidR="00C65108" w:rsidRDefault="00C65108" w:rsidP="00C65108">
      <w:pPr>
        <w:pStyle w:val="ListeParagraf"/>
        <w:rPr>
          <w:snapToGrid w:val="0"/>
          <w:szCs w:val="20"/>
        </w:rPr>
      </w:pPr>
    </w:p>
    <w:p w:rsidR="00C65108" w:rsidRDefault="00C65108" w:rsidP="00DF0D78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Birleşik Krallığa yönelik ihracat düşüşünde bu ülkeye yönelik binek otomobiller ihracatının %68 gerilemesi etkili olmuştur.</w:t>
      </w:r>
    </w:p>
    <w:p w:rsidR="00C65108" w:rsidRDefault="00C65108" w:rsidP="00C65108">
      <w:pPr>
        <w:pStyle w:val="ListeParagraf"/>
        <w:rPr>
          <w:snapToGrid w:val="0"/>
          <w:szCs w:val="20"/>
        </w:rPr>
      </w:pPr>
    </w:p>
    <w:p w:rsidR="00C65108" w:rsidRPr="00C65108" w:rsidRDefault="00C65108" w:rsidP="00DF0D78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lastRenderedPageBreak/>
        <w:t>Belçika’ya yönelik ihracat düşüşünde ise bu ülkeye yönelik eşya taşımaya mahsus motorlu taşıtlar ihracatının %23, binek otomobiller ihracatının ise %53 gerilemesi etkili olmuştur.</w:t>
      </w:r>
    </w:p>
    <w:p w:rsidR="00DF0D78" w:rsidRDefault="00DF0D78" w:rsidP="00CE5857">
      <w:pPr>
        <w:tabs>
          <w:tab w:val="left" w:pos="810"/>
        </w:tabs>
        <w:contextualSpacing/>
        <w:jc w:val="both"/>
        <w:rPr>
          <w:b/>
          <w:snapToGrid w:val="0"/>
          <w:szCs w:val="20"/>
        </w:rPr>
      </w:pPr>
    </w:p>
    <w:p w:rsidR="00E615FC" w:rsidRPr="00CF2F6C" w:rsidRDefault="00E615FC" w:rsidP="00CE5857">
      <w:pPr>
        <w:tabs>
          <w:tab w:val="left" w:pos="810"/>
        </w:tabs>
        <w:contextualSpacing/>
        <w:jc w:val="both"/>
        <w:rPr>
          <w:b/>
          <w:snapToGrid w:val="0"/>
          <w:szCs w:val="20"/>
        </w:rPr>
      </w:pPr>
    </w:p>
    <w:p w:rsidR="00DF0D78" w:rsidRPr="00805812" w:rsidRDefault="00DF0D78" w:rsidP="00DF0D78">
      <w:pPr>
        <w:contextualSpacing/>
        <w:rPr>
          <w:b/>
          <w:snapToGrid w:val="0"/>
          <w:color w:val="FF0000"/>
          <w:szCs w:val="20"/>
        </w:rPr>
      </w:pPr>
    </w:p>
    <w:p w:rsidR="00DF0D78" w:rsidRPr="00E615FC" w:rsidRDefault="00A9455D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855A2F">
        <w:rPr>
          <w:rFonts w:ascii="Arial" w:hAnsi="Arial" w:cs="Arial"/>
          <w:b/>
          <w:snapToGrid w:val="0"/>
          <w:szCs w:val="20"/>
        </w:rPr>
        <w:t>Ocak 2016</w:t>
      </w:r>
      <w:r w:rsidR="00DF0D78"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DF0D78" w:rsidRPr="00805812" w:rsidRDefault="00DF0D78" w:rsidP="00DF0D78">
      <w:pPr>
        <w:rPr>
          <w:b/>
          <w:snapToGrid w:val="0"/>
          <w:color w:val="FF0000"/>
          <w:szCs w:val="20"/>
        </w:rPr>
      </w:pPr>
    </w:p>
    <w:tbl>
      <w:tblPr>
        <w:tblW w:w="9559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018"/>
        <w:gridCol w:w="1907"/>
        <w:gridCol w:w="1907"/>
        <w:gridCol w:w="1207"/>
        <w:gridCol w:w="1520"/>
      </w:tblGrid>
      <w:tr w:rsidR="00DF0D78" w:rsidRPr="00E12715" w:rsidTr="00AC3304">
        <w:trPr>
          <w:trHeight w:val="24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E12715" w:rsidRDefault="00DF0D78" w:rsidP="00AC3304">
            <w:pPr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E12715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12715">
              <w:rPr>
                <w:rFonts w:ascii="Arial" w:hAnsi="Arial" w:cs="Arial"/>
                <w:b/>
                <w:bCs/>
              </w:rPr>
              <w:t>201</w:t>
            </w:r>
            <w:r w:rsidR="00855A2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E12715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12715">
              <w:rPr>
                <w:rFonts w:ascii="Arial" w:hAnsi="Arial" w:cs="Arial"/>
                <w:b/>
                <w:bCs/>
              </w:rPr>
              <w:t>201</w:t>
            </w:r>
            <w:r w:rsidR="00855A2F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E12715" w:rsidRDefault="00855A2F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16/15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E12715" w:rsidRDefault="00855A2F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2016</w:t>
            </w:r>
          </w:p>
        </w:tc>
      </w:tr>
      <w:tr w:rsidR="00DF0D78" w:rsidRPr="00E12715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E12715" w:rsidRDefault="00DF0D78" w:rsidP="00AC3304">
            <w:pPr>
              <w:rPr>
                <w:rFonts w:ascii="Arial" w:hAnsi="Arial" w:cs="Arial"/>
                <w:b/>
                <w:bCs/>
              </w:rPr>
            </w:pPr>
            <w:r w:rsidRPr="00E12715"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E12715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12715"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E12715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12715"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E12715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12715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855A2F" w:rsidRPr="00E12715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2F" w:rsidRPr="00E12715" w:rsidRDefault="00855A2F" w:rsidP="00AC3304">
            <w:pPr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AB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A2F" w:rsidRPr="00855A2F" w:rsidRDefault="00855A2F" w:rsidP="00855A2F">
            <w:pPr>
              <w:jc w:val="center"/>
              <w:rPr>
                <w:rFonts w:ascii="Arial" w:hAnsi="Arial" w:cs="Arial"/>
              </w:rPr>
            </w:pPr>
            <w:r w:rsidRPr="00855A2F">
              <w:rPr>
                <w:rFonts w:ascii="Arial" w:hAnsi="Arial" w:cs="Arial"/>
              </w:rPr>
              <w:t>1.335.636.950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A2F" w:rsidRPr="00855A2F" w:rsidRDefault="00855A2F" w:rsidP="00855A2F">
            <w:pPr>
              <w:jc w:val="center"/>
              <w:rPr>
                <w:rFonts w:ascii="Arial" w:hAnsi="Arial" w:cs="Arial"/>
              </w:rPr>
            </w:pPr>
            <w:r w:rsidRPr="00855A2F">
              <w:rPr>
                <w:rFonts w:ascii="Arial" w:hAnsi="Arial" w:cs="Arial"/>
              </w:rPr>
              <w:t>1.209.644.765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2F" w:rsidRPr="00855A2F" w:rsidRDefault="00855A2F" w:rsidP="00855A2F">
            <w:pPr>
              <w:jc w:val="center"/>
              <w:rPr>
                <w:rFonts w:ascii="Arial" w:hAnsi="Arial" w:cs="Arial"/>
              </w:rPr>
            </w:pPr>
            <w:r w:rsidRPr="00855A2F">
              <w:rPr>
                <w:rFonts w:ascii="Arial" w:hAnsi="Arial" w:cs="Arial"/>
              </w:rPr>
              <w:t>-9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2F" w:rsidRPr="00855A2F" w:rsidRDefault="00605F5E" w:rsidP="00855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855A2F" w:rsidRPr="00E12715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2F" w:rsidRPr="00E12715" w:rsidRDefault="00855A2F" w:rsidP="00762A22">
            <w:pPr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Ortadoğu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A2F" w:rsidRPr="00855A2F" w:rsidRDefault="00855A2F" w:rsidP="00855A2F">
            <w:pPr>
              <w:jc w:val="center"/>
              <w:rPr>
                <w:rFonts w:ascii="Arial" w:hAnsi="Arial" w:cs="Arial"/>
              </w:rPr>
            </w:pPr>
            <w:r w:rsidRPr="00855A2F">
              <w:rPr>
                <w:rFonts w:ascii="Arial" w:hAnsi="Arial" w:cs="Arial"/>
              </w:rPr>
              <w:t>95.747.789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A2F" w:rsidRPr="00855A2F" w:rsidRDefault="00855A2F" w:rsidP="00855A2F">
            <w:pPr>
              <w:jc w:val="center"/>
              <w:rPr>
                <w:rFonts w:ascii="Arial" w:hAnsi="Arial" w:cs="Arial"/>
              </w:rPr>
            </w:pPr>
            <w:r w:rsidRPr="00855A2F">
              <w:rPr>
                <w:rFonts w:ascii="Arial" w:hAnsi="Arial" w:cs="Arial"/>
              </w:rPr>
              <w:t>96.774.711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2F" w:rsidRPr="00855A2F" w:rsidRDefault="00855A2F" w:rsidP="00855A2F">
            <w:pPr>
              <w:jc w:val="center"/>
              <w:rPr>
                <w:rFonts w:ascii="Arial" w:hAnsi="Arial" w:cs="Arial"/>
              </w:rPr>
            </w:pPr>
            <w:r w:rsidRPr="00855A2F">
              <w:rPr>
                <w:rFonts w:ascii="Arial" w:hAnsi="Arial" w:cs="Arial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2F" w:rsidRPr="00855A2F" w:rsidRDefault="00855A2F" w:rsidP="00855A2F">
            <w:pPr>
              <w:jc w:val="center"/>
              <w:rPr>
                <w:rFonts w:ascii="Arial" w:hAnsi="Arial" w:cs="Arial"/>
              </w:rPr>
            </w:pPr>
            <w:r w:rsidRPr="00855A2F">
              <w:rPr>
                <w:rFonts w:ascii="Arial" w:hAnsi="Arial" w:cs="Arial"/>
              </w:rPr>
              <w:t>6</w:t>
            </w:r>
            <w:r w:rsidR="00605F5E">
              <w:rPr>
                <w:rFonts w:ascii="Arial" w:hAnsi="Arial" w:cs="Arial"/>
              </w:rPr>
              <w:t>,5</w:t>
            </w:r>
          </w:p>
        </w:tc>
      </w:tr>
      <w:tr w:rsidR="00605F5E" w:rsidRPr="00E12715" w:rsidTr="009C2FD1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5E" w:rsidRPr="00E12715" w:rsidRDefault="00605F5E" w:rsidP="008F3A92">
            <w:pPr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Amerika (Kuzey + Güney)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5E" w:rsidRPr="00855A2F" w:rsidRDefault="00605F5E" w:rsidP="008F3A92">
            <w:pPr>
              <w:jc w:val="center"/>
              <w:rPr>
                <w:rFonts w:ascii="Arial" w:hAnsi="Arial" w:cs="Arial"/>
              </w:rPr>
            </w:pPr>
            <w:r w:rsidRPr="00855A2F">
              <w:rPr>
                <w:rFonts w:ascii="Arial" w:hAnsi="Arial" w:cs="Arial"/>
              </w:rPr>
              <w:t>82.033.441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5E" w:rsidRPr="00855A2F" w:rsidRDefault="00605F5E" w:rsidP="008F3A92">
            <w:pPr>
              <w:jc w:val="center"/>
              <w:rPr>
                <w:rFonts w:ascii="Arial" w:hAnsi="Arial" w:cs="Arial"/>
              </w:rPr>
            </w:pPr>
            <w:r w:rsidRPr="00855A2F">
              <w:rPr>
                <w:rFonts w:ascii="Arial" w:hAnsi="Arial" w:cs="Arial"/>
              </w:rPr>
              <w:t>66.480.858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5E" w:rsidRPr="00855A2F" w:rsidRDefault="00605F5E" w:rsidP="008F3A92">
            <w:pPr>
              <w:jc w:val="center"/>
              <w:rPr>
                <w:rFonts w:ascii="Arial" w:hAnsi="Arial" w:cs="Arial"/>
              </w:rPr>
            </w:pPr>
            <w:r w:rsidRPr="00855A2F">
              <w:rPr>
                <w:rFonts w:ascii="Arial" w:hAnsi="Arial" w:cs="Arial"/>
              </w:rPr>
              <w:t>-19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5E" w:rsidRPr="00855A2F" w:rsidRDefault="00605F5E" w:rsidP="008F3A92">
            <w:pPr>
              <w:jc w:val="center"/>
              <w:rPr>
                <w:rFonts w:ascii="Arial" w:hAnsi="Arial" w:cs="Arial"/>
              </w:rPr>
            </w:pPr>
            <w:r w:rsidRPr="00855A2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,5</w:t>
            </w:r>
          </w:p>
        </w:tc>
      </w:tr>
      <w:tr w:rsidR="00855A2F" w:rsidRPr="00E12715" w:rsidTr="009C2FD1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2F" w:rsidRPr="00E12715" w:rsidRDefault="00855A2F" w:rsidP="004A1254">
            <w:pPr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Afrika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A2F" w:rsidRPr="00855A2F" w:rsidRDefault="00855A2F" w:rsidP="00855A2F">
            <w:pPr>
              <w:jc w:val="center"/>
              <w:rPr>
                <w:rFonts w:ascii="Arial" w:hAnsi="Arial" w:cs="Arial"/>
              </w:rPr>
            </w:pPr>
            <w:r w:rsidRPr="00855A2F">
              <w:rPr>
                <w:rFonts w:ascii="Arial" w:hAnsi="Arial" w:cs="Arial"/>
              </w:rPr>
              <w:t>81.814.404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A2F" w:rsidRPr="00855A2F" w:rsidRDefault="00855A2F" w:rsidP="00855A2F">
            <w:pPr>
              <w:jc w:val="center"/>
              <w:rPr>
                <w:rFonts w:ascii="Arial" w:hAnsi="Arial" w:cs="Arial"/>
              </w:rPr>
            </w:pPr>
            <w:r w:rsidRPr="00855A2F">
              <w:rPr>
                <w:rFonts w:ascii="Arial" w:hAnsi="Arial" w:cs="Arial"/>
              </w:rPr>
              <w:t>63.320.665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2F" w:rsidRPr="00855A2F" w:rsidRDefault="00855A2F" w:rsidP="00855A2F">
            <w:pPr>
              <w:jc w:val="center"/>
              <w:rPr>
                <w:rFonts w:ascii="Arial" w:hAnsi="Arial" w:cs="Arial"/>
              </w:rPr>
            </w:pPr>
            <w:r w:rsidRPr="00855A2F">
              <w:rPr>
                <w:rFonts w:ascii="Arial" w:hAnsi="Arial" w:cs="Arial"/>
              </w:rPr>
              <w:t>-23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2F" w:rsidRPr="00855A2F" w:rsidRDefault="00855A2F" w:rsidP="00855A2F">
            <w:pPr>
              <w:jc w:val="center"/>
              <w:rPr>
                <w:rFonts w:ascii="Arial" w:hAnsi="Arial" w:cs="Arial"/>
              </w:rPr>
            </w:pPr>
            <w:r w:rsidRPr="00855A2F">
              <w:rPr>
                <w:rFonts w:ascii="Arial" w:hAnsi="Arial" w:cs="Arial"/>
              </w:rPr>
              <w:t>4</w:t>
            </w:r>
          </w:p>
        </w:tc>
      </w:tr>
      <w:tr w:rsidR="00605F5E" w:rsidRPr="00E12715" w:rsidTr="009C2FD1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5E" w:rsidRPr="00E12715" w:rsidRDefault="00605F5E" w:rsidP="008F3A92">
            <w:pPr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Eski Doğu Bloğu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5E" w:rsidRPr="00855A2F" w:rsidRDefault="00605F5E" w:rsidP="008F3A92">
            <w:pPr>
              <w:jc w:val="center"/>
              <w:rPr>
                <w:rFonts w:ascii="Arial" w:hAnsi="Arial" w:cs="Arial"/>
              </w:rPr>
            </w:pPr>
            <w:r w:rsidRPr="00855A2F">
              <w:rPr>
                <w:rFonts w:ascii="Arial" w:hAnsi="Arial" w:cs="Arial"/>
              </w:rPr>
              <w:t>54.377.979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5E" w:rsidRPr="00855A2F" w:rsidRDefault="00605F5E" w:rsidP="008F3A92">
            <w:pPr>
              <w:jc w:val="center"/>
              <w:rPr>
                <w:rFonts w:ascii="Arial" w:hAnsi="Arial" w:cs="Arial"/>
              </w:rPr>
            </w:pPr>
            <w:r w:rsidRPr="00855A2F">
              <w:rPr>
                <w:rFonts w:ascii="Arial" w:hAnsi="Arial" w:cs="Arial"/>
              </w:rPr>
              <w:t>28.038.955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5E" w:rsidRPr="00855A2F" w:rsidRDefault="00605F5E" w:rsidP="008F3A92">
            <w:pPr>
              <w:jc w:val="center"/>
              <w:rPr>
                <w:rFonts w:ascii="Arial" w:hAnsi="Arial" w:cs="Arial"/>
              </w:rPr>
            </w:pPr>
            <w:r w:rsidRPr="00855A2F">
              <w:rPr>
                <w:rFonts w:ascii="Arial" w:hAnsi="Arial" w:cs="Arial"/>
              </w:rPr>
              <w:t>-48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5E" w:rsidRPr="00855A2F" w:rsidRDefault="00605F5E" w:rsidP="008F3A92">
            <w:pPr>
              <w:jc w:val="center"/>
              <w:rPr>
                <w:rFonts w:ascii="Arial" w:hAnsi="Arial" w:cs="Arial"/>
              </w:rPr>
            </w:pPr>
            <w:r w:rsidRPr="00855A2F">
              <w:rPr>
                <w:rFonts w:ascii="Arial" w:hAnsi="Arial" w:cs="Arial"/>
              </w:rPr>
              <w:t>2</w:t>
            </w:r>
          </w:p>
        </w:tc>
      </w:tr>
      <w:tr w:rsidR="00855A2F" w:rsidRPr="00E12715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2F" w:rsidRPr="00E12715" w:rsidRDefault="00855A2F" w:rsidP="00E12715">
            <w:pPr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Asya Okyanusya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A2F" w:rsidRPr="00855A2F" w:rsidRDefault="00855A2F" w:rsidP="00855A2F">
            <w:pPr>
              <w:jc w:val="center"/>
              <w:rPr>
                <w:rFonts w:ascii="Arial" w:hAnsi="Arial" w:cs="Arial"/>
              </w:rPr>
            </w:pPr>
            <w:r w:rsidRPr="00855A2F">
              <w:rPr>
                <w:rFonts w:ascii="Arial" w:hAnsi="Arial" w:cs="Arial"/>
              </w:rPr>
              <w:t>26.924.516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A2F" w:rsidRPr="00855A2F" w:rsidRDefault="00855A2F" w:rsidP="00855A2F">
            <w:pPr>
              <w:jc w:val="center"/>
              <w:rPr>
                <w:rFonts w:ascii="Arial" w:hAnsi="Arial" w:cs="Arial"/>
              </w:rPr>
            </w:pPr>
            <w:r w:rsidRPr="00855A2F">
              <w:rPr>
                <w:rFonts w:ascii="Arial" w:hAnsi="Arial" w:cs="Arial"/>
              </w:rPr>
              <w:t>21.165.415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2F" w:rsidRPr="00855A2F" w:rsidRDefault="00855A2F" w:rsidP="00855A2F">
            <w:pPr>
              <w:jc w:val="center"/>
              <w:rPr>
                <w:rFonts w:ascii="Arial" w:hAnsi="Arial" w:cs="Arial"/>
              </w:rPr>
            </w:pPr>
            <w:r w:rsidRPr="00855A2F">
              <w:rPr>
                <w:rFonts w:ascii="Arial" w:hAnsi="Arial" w:cs="Arial"/>
              </w:rPr>
              <w:t>-21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2F" w:rsidRPr="00E12715" w:rsidRDefault="00855A2F" w:rsidP="00855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855A2F" w:rsidRPr="00E12715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2F" w:rsidRPr="00E12715" w:rsidRDefault="00855A2F" w:rsidP="00E12715">
            <w:pPr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A2F" w:rsidRPr="00855A2F" w:rsidRDefault="00855A2F" w:rsidP="00855A2F">
            <w:pPr>
              <w:jc w:val="center"/>
              <w:rPr>
                <w:rFonts w:ascii="Arial" w:hAnsi="Arial" w:cs="Arial"/>
              </w:rPr>
            </w:pPr>
            <w:r w:rsidRPr="00855A2F">
              <w:rPr>
                <w:rFonts w:ascii="Arial" w:hAnsi="Arial" w:cs="Arial"/>
              </w:rPr>
              <w:t>18.224.329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A2F" w:rsidRPr="00855A2F" w:rsidRDefault="00855A2F" w:rsidP="00855A2F">
            <w:pPr>
              <w:jc w:val="center"/>
              <w:rPr>
                <w:rFonts w:ascii="Arial" w:hAnsi="Arial" w:cs="Arial"/>
              </w:rPr>
            </w:pPr>
            <w:r w:rsidRPr="00855A2F">
              <w:rPr>
                <w:rFonts w:ascii="Arial" w:hAnsi="Arial" w:cs="Arial"/>
              </w:rPr>
              <w:t>14.166.015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2F" w:rsidRPr="00855A2F" w:rsidRDefault="00855A2F" w:rsidP="00855A2F">
            <w:pPr>
              <w:jc w:val="center"/>
              <w:rPr>
                <w:rFonts w:ascii="Arial" w:hAnsi="Arial" w:cs="Arial"/>
              </w:rPr>
            </w:pPr>
            <w:r w:rsidRPr="00855A2F">
              <w:rPr>
                <w:rFonts w:ascii="Arial" w:hAnsi="Arial" w:cs="Arial"/>
              </w:rPr>
              <w:t>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2F" w:rsidRPr="00855A2F" w:rsidRDefault="00855A2F" w:rsidP="00855A2F">
            <w:pPr>
              <w:jc w:val="center"/>
              <w:rPr>
                <w:rFonts w:ascii="Arial" w:hAnsi="Arial" w:cs="Arial"/>
              </w:rPr>
            </w:pPr>
            <w:r w:rsidRPr="00855A2F">
              <w:rPr>
                <w:rFonts w:ascii="Arial" w:hAnsi="Arial" w:cs="Arial"/>
              </w:rPr>
              <w:t>1</w:t>
            </w:r>
          </w:p>
        </w:tc>
      </w:tr>
      <w:tr w:rsidR="00855A2F" w:rsidRPr="00E12715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2F" w:rsidRPr="00E12715" w:rsidRDefault="00855A2F" w:rsidP="004A1254">
            <w:pPr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Türk Cumhuriyetleri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A2F" w:rsidRPr="00855A2F" w:rsidRDefault="00855A2F" w:rsidP="00855A2F">
            <w:pPr>
              <w:jc w:val="center"/>
              <w:rPr>
                <w:rFonts w:ascii="Arial" w:hAnsi="Arial" w:cs="Arial"/>
              </w:rPr>
            </w:pPr>
            <w:r w:rsidRPr="00855A2F">
              <w:rPr>
                <w:rFonts w:ascii="Arial" w:hAnsi="Arial" w:cs="Arial"/>
              </w:rPr>
              <w:t>21.385.308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A2F" w:rsidRPr="00855A2F" w:rsidRDefault="00855A2F" w:rsidP="00855A2F">
            <w:pPr>
              <w:jc w:val="center"/>
              <w:rPr>
                <w:rFonts w:ascii="Arial" w:hAnsi="Arial" w:cs="Arial"/>
              </w:rPr>
            </w:pPr>
            <w:r w:rsidRPr="00855A2F">
              <w:rPr>
                <w:rFonts w:ascii="Arial" w:hAnsi="Arial" w:cs="Arial"/>
              </w:rPr>
              <w:t>8.006.671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2F" w:rsidRPr="00855A2F" w:rsidRDefault="00855A2F" w:rsidP="00855A2F">
            <w:pPr>
              <w:jc w:val="center"/>
              <w:rPr>
                <w:rFonts w:ascii="Arial" w:hAnsi="Arial" w:cs="Arial"/>
              </w:rPr>
            </w:pPr>
            <w:r w:rsidRPr="00855A2F">
              <w:rPr>
                <w:rFonts w:ascii="Arial" w:hAnsi="Arial" w:cs="Arial"/>
              </w:rPr>
              <w:t>-63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2F" w:rsidRPr="00855A2F" w:rsidRDefault="00855A2F" w:rsidP="00855A2F">
            <w:pPr>
              <w:jc w:val="center"/>
              <w:rPr>
                <w:rFonts w:ascii="Arial" w:hAnsi="Arial" w:cs="Arial"/>
              </w:rPr>
            </w:pPr>
            <w:r w:rsidRPr="00855A2F">
              <w:rPr>
                <w:rFonts w:ascii="Arial" w:hAnsi="Arial" w:cs="Arial"/>
              </w:rPr>
              <w:t>0,5</w:t>
            </w:r>
          </w:p>
        </w:tc>
      </w:tr>
      <w:tr w:rsidR="00855A2F" w:rsidRPr="00E12715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2F" w:rsidRPr="00E12715" w:rsidRDefault="00855A2F" w:rsidP="00AC3304">
            <w:pPr>
              <w:rPr>
                <w:rFonts w:ascii="Arial" w:hAnsi="Arial" w:cs="Arial"/>
              </w:rPr>
            </w:pPr>
            <w:r w:rsidRPr="00E12715">
              <w:rPr>
                <w:rFonts w:ascii="Arial" w:hAnsi="Arial" w:cs="Arial"/>
              </w:rPr>
              <w:t>Diğer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2F" w:rsidRPr="00855A2F" w:rsidRDefault="00855A2F" w:rsidP="00855A2F">
            <w:pPr>
              <w:jc w:val="center"/>
              <w:rPr>
                <w:rFonts w:ascii="Arial" w:hAnsi="Arial" w:cs="Arial"/>
              </w:rPr>
            </w:pPr>
            <w:r w:rsidRPr="00855A2F">
              <w:rPr>
                <w:rFonts w:ascii="Arial" w:hAnsi="Arial" w:cs="Arial"/>
              </w:rPr>
              <w:t>11.672.362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2F" w:rsidRPr="00855A2F" w:rsidRDefault="00855A2F" w:rsidP="00855A2F">
            <w:pPr>
              <w:jc w:val="center"/>
              <w:rPr>
                <w:rFonts w:ascii="Arial" w:hAnsi="Arial" w:cs="Arial"/>
              </w:rPr>
            </w:pPr>
            <w:r w:rsidRPr="00855A2F">
              <w:rPr>
                <w:rFonts w:ascii="Arial" w:hAnsi="Arial" w:cs="Arial"/>
              </w:rPr>
              <w:t>7.786.596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2F" w:rsidRPr="00855A2F" w:rsidRDefault="00855A2F" w:rsidP="00855A2F">
            <w:pPr>
              <w:jc w:val="center"/>
              <w:rPr>
                <w:rFonts w:ascii="Arial" w:hAnsi="Arial" w:cs="Arial"/>
              </w:rPr>
            </w:pPr>
            <w:r w:rsidRPr="00855A2F">
              <w:rPr>
                <w:rFonts w:ascii="Arial" w:hAnsi="Arial" w:cs="Arial"/>
              </w:rPr>
              <w:t>-33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2F" w:rsidRPr="00855A2F" w:rsidRDefault="00855A2F" w:rsidP="00855A2F">
            <w:pPr>
              <w:jc w:val="center"/>
              <w:rPr>
                <w:rFonts w:ascii="Arial" w:hAnsi="Arial" w:cs="Arial"/>
              </w:rPr>
            </w:pPr>
            <w:r w:rsidRPr="00855A2F">
              <w:rPr>
                <w:rFonts w:ascii="Arial" w:hAnsi="Arial" w:cs="Arial"/>
              </w:rPr>
              <w:t>0,5</w:t>
            </w:r>
          </w:p>
        </w:tc>
      </w:tr>
      <w:tr w:rsidR="00855A2F" w:rsidRPr="00E12715" w:rsidTr="005B3E6F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2F" w:rsidRPr="00E12715" w:rsidRDefault="00855A2F" w:rsidP="00AC3304">
            <w:pPr>
              <w:rPr>
                <w:rFonts w:ascii="Arial" w:hAnsi="Arial" w:cs="Arial"/>
                <w:b/>
                <w:bCs/>
              </w:rPr>
            </w:pPr>
            <w:r w:rsidRPr="00E12715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A2F" w:rsidRPr="0053052A" w:rsidRDefault="00855A2F" w:rsidP="008F3A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3052A">
              <w:rPr>
                <w:rFonts w:ascii="Arial" w:hAnsi="Arial" w:cs="Arial"/>
                <w:b/>
                <w:color w:val="000000"/>
              </w:rPr>
              <w:t>1.727.817.078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A2F" w:rsidRPr="0053052A" w:rsidRDefault="00855A2F" w:rsidP="008F3A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3052A">
              <w:rPr>
                <w:rFonts w:ascii="Arial" w:hAnsi="Arial" w:cs="Arial"/>
                <w:b/>
                <w:color w:val="000000"/>
              </w:rPr>
              <w:t>1.515.479.088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A2F" w:rsidRPr="0053052A" w:rsidRDefault="00855A2F" w:rsidP="008F3A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3052A">
              <w:rPr>
                <w:rFonts w:ascii="Arial" w:hAnsi="Arial" w:cs="Arial"/>
                <w:b/>
                <w:color w:val="000000"/>
              </w:rPr>
              <w:t>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2F" w:rsidRPr="00DD2999" w:rsidRDefault="00855A2F" w:rsidP="008F3A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2999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DF0D78" w:rsidRPr="00805812" w:rsidRDefault="00DF0D78" w:rsidP="00DF0D78">
      <w:pPr>
        <w:rPr>
          <w:b/>
          <w:snapToGrid w:val="0"/>
          <w:color w:val="FF0000"/>
          <w:szCs w:val="20"/>
        </w:rPr>
      </w:pPr>
    </w:p>
    <w:p w:rsidR="00DF0D78" w:rsidRPr="00805812" w:rsidRDefault="00DF0D78" w:rsidP="00DF0D78">
      <w:pPr>
        <w:rPr>
          <w:b/>
          <w:snapToGrid w:val="0"/>
          <w:color w:val="FF0000"/>
          <w:szCs w:val="20"/>
        </w:rPr>
      </w:pPr>
    </w:p>
    <w:p w:rsidR="00DF0D78" w:rsidRPr="00E615FC" w:rsidRDefault="00605F5E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2016’da Avrupa Birliği ülkeleri %80</w:t>
      </w:r>
      <w:r w:rsidR="000742F9" w:rsidRPr="00E615FC">
        <w:rPr>
          <w:b/>
          <w:snapToGrid w:val="0"/>
          <w:szCs w:val="20"/>
        </w:rPr>
        <w:t xml:space="preserve"> pay ve </w:t>
      </w:r>
      <w:r>
        <w:rPr>
          <w:b/>
          <w:snapToGrid w:val="0"/>
          <w:szCs w:val="20"/>
        </w:rPr>
        <w:t>1 milyar 210</w:t>
      </w:r>
      <w:r w:rsidR="000742F9" w:rsidRPr="00E615FC">
        <w:rPr>
          <w:b/>
          <w:snapToGrid w:val="0"/>
          <w:szCs w:val="20"/>
        </w:rPr>
        <w:t xml:space="preserve"> </w:t>
      </w:r>
      <w:r w:rsidR="00DF0D78" w:rsidRPr="00E615FC">
        <w:rPr>
          <w:b/>
          <w:snapToGrid w:val="0"/>
          <w:szCs w:val="20"/>
        </w:rPr>
        <w:t>milyon USD ile ülke grubu bazında ihracatta ilk sırada yer almaktadır. A</w:t>
      </w:r>
      <w:r w:rsidR="00EA3994" w:rsidRPr="00E615FC">
        <w:rPr>
          <w:b/>
          <w:snapToGrid w:val="0"/>
          <w:szCs w:val="20"/>
        </w:rPr>
        <w:t>B ülkelerine yönelik ihr</w:t>
      </w:r>
      <w:r w:rsidR="00E615FC" w:rsidRPr="00E615FC">
        <w:rPr>
          <w:b/>
          <w:snapToGrid w:val="0"/>
          <w:szCs w:val="20"/>
        </w:rPr>
        <w:t>acat %</w:t>
      </w:r>
      <w:r>
        <w:rPr>
          <w:b/>
          <w:snapToGrid w:val="0"/>
          <w:szCs w:val="20"/>
        </w:rPr>
        <w:t>9 azalmıştır.</w:t>
      </w:r>
    </w:p>
    <w:p w:rsidR="00DF0D78" w:rsidRPr="00E615FC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DF0D78" w:rsidRPr="00E615FC" w:rsidRDefault="00605F5E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Yılın ilk ayında</w:t>
      </w:r>
      <w:r w:rsidR="00DF0D78" w:rsidRPr="00E615FC">
        <w:rPr>
          <w:b/>
          <w:snapToGrid w:val="0"/>
          <w:szCs w:val="20"/>
        </w:rPr>
        <w:t xml:space="preserve"> alternatif pazarlarımız arasında yer alan </w:t>
      </w:r>
      <w:r>
        <w:rPr>
          <w:b/>
          <w:snapToGrid w:val="0"/>
          <w:szCs w:val="20"/>
        </w:rPr>
        <w:t>Amerika Ülkelerine %19, Afrika Ülkelerine %23 ihracat düşüşü görülmüştür.</w:t>
      </w: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EA3994" w:rsidRDefault="00EA3994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EA3994" w:rsidRDefault="00EA3994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99720B" w:rsidRDefault="0099720B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99720B" w:rsidRDefault="0099720B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99720B" w:rsidRDefault="0099720B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RDefault="00D2470C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RDefault="00D2470C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RDefault="00D2470C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RDefault="00D2470C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EA3994" w:rsidRDefault="00EA3994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DF0D7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D90" w:rsidRDefault="00197D90">
      <w:r>
        <w:separator/>
      </w:r>
    </w:p>
  </w:endnote>
  <w:endnote w:type="continuationSeparator" w:id="0">
    <w:p w:rsidR="00197D90" w:rsidRDefault="00197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DD" w:rsidRDefault="00BE0CDD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0CDD" w:rsidRDefault="00BE0CDD" w:rsidP="002F7408">
    <w:pPr>
      <w:pStyle w:val="Altbilgi"/>
    </w:pPr>
  </w:p>
  <w:p w:rsidR="00BE0CDD" w:rsidRDefault="00BE0CDD" w:rsidP="002F7408">
    <w:pPr>
      <w:pStyle w:val="Altbilgi"/>
    </w:pPr>
  </w:p>
  <w:p w:rsidR="00BE0CDD" w:rsidRDefault="00BE0CDD" w:rsidP="002F7408">
    <w:pPr>
      <w:pStyle w:val="Altbilgi"/>
    </w:pPr>
  </w:p>
  <w:p w:rsidR="00BE0CDD" w:rsidRDefault="00BE0CDD" w:rsidP="002F7408">
    <w:pPr>
      <w:pStyle w:val="Altbilgi"/>
    </w:pPr>
  </w:p>
  <w:p w:rsidR="00BE0CDD" w:rsidRPr="002F7408" w:rsidRDefault="00BE0CDD" w:rsidP="002F740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D90" w:rsidRDefault="00197D90">
      <w:r>
        <w:separator/>
      </w:r>
    </w:p>
  </w:footnote>
  <w:footnote w:type="continuationSeparator" w:id="0">
    <w:p w:rsidR="00197D90" w:rsidRDefault="00197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000"/>
    </w:tblPr>
    <w:tblGrid>
      <w:gridCol w:w="3348"/>
      <w:gridCol w:w="3241"/>
      <w:gridCol w:w="2709"/>
    </w:tblGrid>
    <w:tr w:rsidR="00BE0CDD" w:rsidTr="006D78E5">
      <w:tc>
        <w:tcPr>
          <w:tcW w:w="1800" w:type="pct"/>
        </w:tcPr>
        <w:p w:rsidR="00BE0CDD" w:rsidRPr="00520962" w:rsidRDefault="00BE0CDD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BE0CDD" w:rsidRDefault="00BE0CDD" w:rsidP="006D78E5">
          <w:pPr>
            <w:pStyle w:val="stbilgi"/>
            <w:jc w:val="center"/>
          </w:pPr>
        </w:p>
      </w:tc>
      <w:tc>
        <w:tcPr>
          <w:tcW w:w="1457" w:type="pct"/>
        </w:tcPr>
        <w:p w:rsidR="00BE0CDD" w:rsidRDefault="00BE0CDD" w:rsidP="008018EA">
          <w:pPr>
            <w:pStyle w:val="stbilgi"/>
            <w:jc w:val="right"/>
          </w:pPr>
          <w:r>
            <w:rPr>
              <w:noProof/>
            </w:rPr>
            <w:drawing>
              <wp:inline distT="0" distB="0" distL="0" distR="0">
                <wp:extent cx="447675" cy="723900"/>
                <wp:effectExtent l="19050" t="0" r="9525" b="0"/>
                <wp:docPr id="2" name="Resim 2" descr="TIM_Logo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IM_Logo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0CDD" w:rsidRDefault="00BE0CDD" w:rsidP="00BC6D24"/>
  <w:p w:rsidR="00BE0CDD" w:rsidRDefault="00BE0CD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C7E70"/>
    <w:multiLevelType w:val="hybridMultilevel"/>
    <w:tmpl w:val="B588A1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64AB7"/>
    <w:multiLevelType w:val="hybridMultilevel"/>
    <w:tmpl w:val="F60848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66BE7"/>
    <w:multiLevelType w:val="hybridMultilevel"/>
    <w:tmpl w:val="ACEC6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5941"/>
    <w:rsid w:val="00006914"/>
    <w:rsid w:val="0001570B"/>
    <w:rsid w:val="00021A06"/>
    <w:rsid w:val="00025110"/>
    <w:rsid w:val="00030690"/>
    <w:rsid w:val="0003249D"/>
    <w:rsid w:val="00032BD8"/>
    <w:rsid w:val="00037E55"/>
    <w:rsid w:val="0006257E"/>
    <w:rsid w:val="00067E14"/>
    <w:rsid w:val="000703ED"/>
    <w:rsid w:val="00070BBF"/>
    <w:rsid w:val="00073E27"/>
    <w:rsid w:val="000742F9"/>
    <w:rsid w:val="000778EB"/>
    <w:rsid w:val="00082B41"/>
    <w:rsid w:val="00090DA3"/>
    <w:rsid w:val="00097C0D"/>
    <w:rsid w:val="00097E04"/>
    <w:rsid w:val="00097E3E"/>
    <w:rsid w:val="000A0BD3"/>
    <w:rsid w:val="000A2A7F"/>
    <w:rsid w:val="000A4EBF"/>
    <w:rsid w:val="000B10B3"/>
    <w:rsid w:val="000B2A17"/>
    <w:rsid w:val="000C1B88"/>
    <w:rsid w:val="000C289C"/>
    <w:rsid w:val="000D407F"/>
    <w:rsid w:val="000E7A06"/>
    <w:rsid w:val="000F0F14"/>
    <w:rsid w:val="000F1064"/>
    <w:rsid w:val="000F1DA3"/>
    <w:rsid w:val="000F5FE4"/>
    <w:rsid w:val="00110497"/>
    <w:rsid w:val="00121C41"/>
    <w:rsid w:val="001260E3"/>
    <w:rsid w:val="001340AD"/>
    <w:rsid w:val="001341CE"/>
    <w:rsid w:val="00141D06"/>
    <w:rsid w:val="00147EA3"/>
    <w:rsid w:val="00170440"/>
    <w:rsid w:val="00173AFD"/>
    <w:rsid w:val="00180764"/>
    <w:rsid w:val="00184549"/>
    <w:rsid w:val="0019498B"/>
    <w:rsid w:val="00197D90"/>
    <w:rsid w:val="001A6601"/>
    <w:rsid w:val="001C0FE2"/>
    <w:rsid w:val="001C640F"/>
    <w:rsid w:val="001E6486"/>
    <w:rsid w:val="001E660D"/>
    <w:rsid w:val="001E76C8"/>
    <w:rsid w:val="00202392"/>
    <w:rsid w:val="002137AF"/>
    <w:rsid w:val="00215968"/>
    <w:rsid w:val="002250C4"/>
    <w:rsid w:val="00230A1F"/>
    <w:rsid w:val="00232881"/>
    <w:rsid w:val="00232CA7"/>
    <w:rsid w:val="00233401"/>
    <w:rsid w:val="00233EED"/>
    <w:rsid w:val="00234885"/>
    <w:rsid w:val="00244B96"/>
    <w:rsid w:val="00250F3E"/>
    <w:rsid w:val="00253352"/>
    <w:rsid w:val="002553A7"/>
    <w:rsid w:val="00261D00"/>
    <w:rsid w:val="00273778"/>
    <w:rsid w:val="00275631"/>
    <w:rsid w:val="00281D82"/>
    <w:rsid w:val="002829D4"/>
    <w:rsid w:val="002944E6"/>
    <w:rsid w:val="002A051A"/>
    <w:rsid w:val="002A0A7D"/>
    <w:rsid w:val="002B4205"/>
    <w:rsid w:val="002B5605"/>
    <w:rsid w:val="002C6107"/>
    <w:rsid w:val="002D194A"/>
    <w:rsid w:val="002D2F7F"/>
    <w:rsid w:val="002E0CC2"/>
    <w:rsid w:val="002E7128"/>
    <w:rsid w:val="002F7408"/>
    <w:rsid w:val="00300CED"/>
    <w:rsid w:val="00311BF5"/>
    <w:rsid w:val="00312A8A"/>
    <w:rsid w:val="00326301"/>
    <w:rsid w:val="00336B0C"/>
    <w:rsid w:val="0034414F"/>
    <w:rsid w:val="00344A5B"/>
    <w:rsid w:val="00345A89"/>
    <w:rsid w:val="00365F84"/>
    <w:rsid w:val="00381D7F"/>
    <w:rsid w:val="0038224B"/>
    <w:rsid w:val="00385362"/>
    <w:rsid w:val="003A3D04"/>
    <w:rsid w:val="003B1591"/>
    <w:rsid w:val="003B26D5"/>
    <w:rsid w:val="003D02D9"/>
    <w:rsid w:val="003E7D6B"/>
    <w:rsid w:val="00402FFC"/>
    <w:rsid w:val="004034F1"/>
    <w:rsid w:val="00406F6E"/>
    <w:rsid w:val="00423352"/>
    <w:rsid w:val="00441577"/>
    <w:rsid w:val="00444CE3"/>
    <w:rsid w:val="00446336"/>
    <w:rsid w:val="00451E1B"/>
    <w:rsid w:val="00452F68"/>
    <w:rsid w:val="0046353B"/>
    <w:rsid w:val="00467206"/>
    <w:rsid w:val="0048562E"/>
    <w:rsid w:val="00486B52"/>
    <w:rsid w:val="00492AB4"/>
    <w:rsid w:val="004A1254"/>
    <w:rsid w:val="004C28A3"/>
    <w:rsid w:val="004C3C0E"/>
    <w:rsid w:val="004C4A39"/>
    <w:rsid w:val="004C5530"/>
    <w:rsid w:val="004D19A0"/>
    <w:rsid w:val="004D45AD"/>
    <w:rsid w:val="004E6B24"/>
    <w:rsid w:val="004F4D31"/>
    <w:rsid w:val="004F58DC"/>
    <w:rsid w:val="004F5CB4"/>
    <w:rsid w:val="0050025C"/>
    <w:rsid w:val="00503E6B"/>
    <w:rsid w:val="0052375E"/>
    <w:rsid w:val="0053052A"/>
    <w:rsid w:val="00530BA8"/>
    <w:rsid w:val="00545B34"/>
    <w:rsid w:val="00551FC3"/>
    <w:rsid w:val="0055576B"/>
    <w:rsid w:val="00560097"/>
    <w:rsid w:val="005602E0"/>
    <w:rsid w:val="0056251A"/>
    <w:rsid w:val="0056301C"/>
    <w:rsid w:val="0056574D"/>
    <w:rsid w:val="005732CC"/>
    <w:rsid w:val="00573C95"/>
    <w:rsid w:val="005750EF"/>
    <w:rsid w:val="0058284E"/>
    <w:rsid w:val="00583B41"/>
    <w:rsid w:val="005908C1"/>
    <w:rsid w:val="00593CE0"/>
    <w:rsid w:val="00594A11"/>
    <w:rsid w:val="005A2E78"/>
    <w:rsid w:val="005C0753"/>
    <w:rsid w:val="005D3D2F"/>
    <w:rsid w:val="005D5FA4"/>
    <w:rsid w:val="005E3845"/>
    <w:rsid w:val="005F2057"/>
    <w:rsid w:val="005F424D"/>
    <w:rsid w:val="005F6681"/>
    <w:rsid w:val="00603799"/>
    <w:rsid w:val="00605ADB"/>
    <w:rsid w:val="00605F5E"/>
    <w:rsid w:val="00606157"/>
    <w:rsid w:val="006129E9"/>
    <w:rsid w:val="00617771"/>
    <w:rsid w:val="00650E17"/>
    <w:rsid w:val="006568A7"/>
    <w:rsid w:val="006620C0"/>
    <w:rsid w:val="00664F37"/>
    <w:rsid w:val="00665D05"/>
    <w:rsid w:val="006703D9"/>
    <w:rsid w:val="00674139"/>
    <w:rsid w:val="00681708"/>
    <w:rsid w:val="0068399D"/>
    <w:rsid w:val="00684226"/>
    <w:rsid w:val="00685588"/>
    <w:rsid w:val="0069269C"/>
    <w:rsid w:val="006926B5"/>
    <w:rsid w:val="006960A4"/>
    <w:rsid w:val="006A0353"/>
    <w:rsid w:val="006A0C64"/>
    <w:rsid w:val="006A17D0"/>
    <w:rsid w:val="006A3F42"/>
    <w:rsid w:val="006B4F24"/>
    <w:rsid w:val="006C4980"/>
    <w:rsid w:val="006C6430"/>
    <w:rsid w:val="006D78E5"/>
    <w:rsid w:val="006E0C22"/>
    <w:rsid w:val="006E1029"/>
    <w:rsid w:val="006E3503"/>
    <w:rsid w:val="007077D6"/>
    <w:rsid w:val="00714C2F"/>
    <w:rsid w:val="007222B9"/>
    <w:rsid w:val="0072541B"/>
    <w:rsid w:val="007401B4"/>
    <w:rsid w:val="00742F25"/>
    <w:rsid w:val="00743336"/>
    <w:rsid w:val="00744649"/>
    <w:rsid w:val="00745388"/>
    <w:rsid w:val="007533C1"/>
    <w:rsid w:val="00753413"/>
    <w:rsid w:val="00753982"/>
    <w:rsid w:val="00762A22"/>
    <w:rsid w:val="00763ECF"/>
    <w:rsid w:val="00770F33"/>
    <w:rsid w:val="00787E6A"/>
    <w:rsid w:val="00787ECD"/>
    <w:rsid w:val="007A625E"/>
    <w:rsid w:val="007C384E"/>
    <w:rsid w:val="007C627B"/>
    <w:rsid w:val="007C6C61"/>
    <w:rsid w:val="007D233D"/>
    <w:rsid w:val="007D5502"/>
    <w:rsid w:val="007D5C52"/>
    <w:rsid w:val="007F2DC1"/>
    <w:rsid w:val="007F3116"/>
    <w:rsid w:val="008018EA"/>
    <w:rsid w:val="00804BF7"/>
    <w:rsid w:val="00804E6B"/>
    <w:rsid w:val="00805812"/>
    <w:rsid w:val="00816FDD"/>
    <w:rsid w:val="0082189A"/>
    <w:rsid w:val="00840433"/>
    <w:rsid w:val="00855A2F"/>
    <w:rsid w:val="008675D5"/>
    <w:rsid w:val="008845FF"/>
    <w:rsid w:val="008860D1"/>
    <w:rsid w:val="008A438E"/>
    <w:rsid w:val="008C148C"/>
    <w:rsid w:val="008C3D15"/>
    <w:rsid w:val="00910083"/>
    <w:rsid w:val="0091082C"/>
    <w:rsid w:val="00917A7B"/>
    <w:rsid w:val="00933B24"/>
    <w:rsid w:val="009373AE"/>
    <w:rsid w:val="00944C67"/>
    <w:rsid w:val="00960A69"/>
    <w:rsid w:val="00964596"/>
    <w:rsid w:val="00965CC6"/>
    <w:rsid w:val="0097397C"/>
    <w:rsid w:val="00980B73"/>
    <w:rsid w:val="0098121B"/>
    <w:rsid w:val="00981B3D"/>
    <w:rsid w:val="0098711D"/>
    <w:rsid w:val="00997147"/>
    <w:rsid w:val="0099720B"/>
    <w:rsid w:val="009A378A"/>
    <w:rsid w:val="009A3ADF"/>
    <w:rsid w:val="009A68A4"/>
    <w:rsid w:val="009C1676"/>
    <w:rsid w:val="009C2FD1"/>
    <w:rsid w:val="009C3D0A"/>
    <w:rsid w:val="009C524B"/>
    <w:rsid w:val="009D303A"/>
    <w:rsid w:val="009D49E2"/>
    <w:rsid w:val="009D782D"/>
    <w:rsid w:val="009F02D8"/>
    <w:rsid w:val="009F5107"/>
    <w:rsid w:val="00A02C86"/>
    <w:rsid w:val="00A037B4"/>
    <w:rsid w:val="00A06ACD"/>
    <w:rsid w:val="00A15CC8"/>
    <w:rsid w:val="00A363C0"/>
    <w:rsid w:val="00A425CE"/>
    <w:rsid w:val="00A4272E"/>
    <w:rsid w:val="00A43772"/>
    <w:rsid w:val="00A545C6"/>
    <w:rsid w:val="00A74EDD"/>
    <w:rsid w:val="00A813D4"/>
    <w:rsid w:val="00A8278E"/>
    <w:rsid w:val="00A83664"/>
    <w:rsid w:val="00A853E4"/>
    <w:rsid w:val="00A86E35"/>
    <w:rsid w:val="00A93EFF"/>
    <w:rsid w:val="00A9455D"/>
    <w:rsid w:val="00A94D74"/>
    <w:rsid w:val="00A97530"/>
    <w:rsid w:val="00AC3304"/>
    <w:rsid w:val="00AC5B2B"/>
    <w:rsid w:val="00AC7F46"/>
    <w:rsid w:val="00AD0D2F"/>
    <w:rsid w:val="00AD14D4"/>
    <w:rsid w:val="00AD269F"/>
    <w:rsid w:val="00AD4D40"/>
    <w:rsid w:val="00AE4650"/>
    <w:rsid w:val="00AF19A9"/>
    <w:rsid w:val="00AF73B4"/>
    <w:rsid w:val="00B048E6"/>
    <w:rsid w:val="00B139DB"/>
    <w:rsid w:val="00B237F3"/>
    <w:rsid w:val="00B257AC"/>
    <w:rsid w:val="00B26ECB"/>
    <w:rsid w:val="00B32639"/>
    <w:rsid w:val="00B334B0"/>
    <w:rsid w:val="00B37A2A"/>
    <w:rsid w:val="00B515D5"/>
    <w:rsid w:val="00B6031B"/>
    <w:rsid w:val="00B7259F"/>
    <w:rsid w:val="00B75A45"/>
    <w:rsid w:val="00B9156E"/>
    <w:rsid w:val="00BA257F"/>
    <w:rsid w:val="00BB3526"/>
    <w:rsid w:val="00BC292A"/>
    <w:rsid w:val="00BC6D24"/>
    <w:rsid w:val="00BD7185"/>
    <w:rsid w:val="00BD7436"/>
    <w:rsid w:val="00BE0CDD"/>
    <w:rsid w:val="00BF1636"/>
    <w:rsid w:val="00BF315C"/>
    <w:rsid w:val="00BF7774"/>
    <w:rsid w:val="00C05780"/>
    <w:rsid w:val="00C144CB"/>
    <w:rsid w:val="00C3458B"/>
    <w:rsid w:val="00C352E9"/>
    <w:rsid w:val="00C456F7"/>
    <w:rsid w:val="00C46B34"/>
    <w:rsid w:val="00C613AE"/>
    <w:rsid w:val="00C6242A"/>
    <w:rsid w:val="00C65108"/>
    <w:rsid w:val="00C67A73"/>
    <w:rsid w:val="00C773E4"/>
    <w:rsid w:val="00C8386A"/>
    <w:rsid w:val="00C86996"/>
    <w:rsid w:val="00C87581"/>
    <w:rsid w:val="00C9188F"/>
    <w:rsid w:val="00C93BBE"/>
    <w:rsid w:val="00CB41BE"/>
    <w:rsid w:val="00CD1C12"/>
    <w:rsid w:val="00CD6944"/>
    <w:rsid w:val="00CE4B04"/>
    <w:rsid w:val="00CE5857"/>
    <w:rsid w:val="00CE775D"/>
    <w:rsid w:val="00CF161D"/>
    <w:rsid w:val="00CF1BB5"/>
    <w:rsid w:val="00CF5790"/>
    <w:rsid w:val="00CF6AED"/>
    <w:rsid w:val="00D06B94"/>
    <w:rsid w:val="00D0712E"/>
    <w:rsid w:val="00D11E3F"/>
    <w:rsid w:val="00D1320A"/>
    <w:rsid w:val="00D1552C"/>
    <w:rsid w:val="00D221D5"/>
    <w:rsid w:val="00D2470C"/>
    <w:rsid w:val="00D27BEC"/>
    <w:rsid w:val="00D3052A"/>
    <w:rsid w:val="00D30E76"/>
    <w:rsid w:val="00D33FC2"/>
    <w:rsid w:val="00D3634E"/>
    <w:rsid w:val="00D37B25"/>
    <w:rsid w:val="00D44674"/>
    <w:rsid w:val="00D56530"/>
    <w:rsid w:val="00D62EC5"/>
    <w:rsid w:val="00D720B8"/>
    <w:rsid w:val="00D72BEC"/>
    <w:rsid w:val="00D7770F"/>
    <w:rsid w:val="00D83CB5"/>
    <w:rsid w:val="00D87534"/>
    <w:rsid w:val="00D90439"/>
    <w:rsid w:val="00DA4C36"/>
    <w:rsid w:val="00DB0954"/>
    <w:rsid w:val="00DB7CAB"/>
    <w:rsid w:val="00DC4404"/>
    <w:rsid w:val="00DC722A"/>
    <w:rsid w:val="00DD1F96"/>
    <w:rsid w:val="00DD2999"/>
    <w:rsid w:val="00DE79F4"/>
    <w:rsid w:val="00DF0D78"/>
    <w:rsid w:val="00DF2FBB"/>
    <w:rsid w:val="00E11BB3"/>
    <w:rsid w:val="00E12715"/>
    <w:rsid w:val="00E147BF"/>
    <w:rsid w:val="00E23B97"/>
    <w:rsid w:val="00E260D4"/>
    <w:rsid w:val="00E27F20"/>
    <w:rsid w:val="00E30B98"/>
    <w:rsid w:val="00E30CD9"/>
    <w:rsid w:val="00E37C7A"/>
    <w:rsid w:val="00E459CE"/>
    <w:rsid w:val="00E52D91"/>
    <w:rsid w:val="00E615FC"/>
    <w:rsid w:val="00E64929"/>
    <w:rsid w:val="00E702B4"/>
    <w:rsid w:val="00E707F5"/>
    <w:rsid w:val="00E760B8"/>
    <w:rsid w:val="00E82053"/>
    <w:rsid w:val="00E879D8"/>
    <w:rsid w:val="00E87B4E"/>
    <w:rsid w:val="00E90A36"/>
    <w:rsid w:val="00E93995"/>
    <w:rsid w:val="00E95CF3"/>
    <w:rsid w:val="00EA18F7"/>
    <w:rsid w:val="00EA38DD"/>
    <w:rsid w:val="00EA3994"/>
    <w:rsid w:val="00EB6CBE"/>
    <w:rsid w:val="00EC2FF6"/>
    <w:rsid w:val="00ED3345"/>
    <w:rsid w:val="00ED6088"/>
    <w:rsid w:val="00ED78F7"/>
    <w:rsid w:val="00EE67DD"/>
    <w:rsid w:val="00EF38F7"/>
    <w:rsid w:val="00F059AA"/>
    <w:rsid w:val="00F13C13"/>
    <w:rsid w:val="00F13F02"/>
    <w:rsid w:val="00F20AC8"/>
    <w:rsid w:val="00F24B51"/>
    <w:rsid w:val="00F30E10"/>
    <w:rsid w:val="00F32317"/>
    <w:rsid w:val="00F350B4"/>
    <w:rsid w:val="00F53816"/>
    <w:rsid w:val="00F60F41"/>
    <w:rsid w:val="00F65CB8"/>
    <w:rsid w:val="00F6708B"/>
    <w:rsid w:val="00F6749A"/>
    <w:rsid w:val="00F76303"/>
    <w:rsid w:val="00F81027"/>
    <w:rsid w:val="00F92710"/>
    <w:rsid w:val="00F96417"/>
    <w:rsid w:val="00FA0FAD"/>
    <w:rsid w:val="00FA691A"/>
    <w:rsid w:val="00FA72C2"/>
    <w:rsid w:val="00FB20B0"/>
    <w:rsid w:val="00FB78D1"/>
    <w:rsid w:val="00FC32E2"/>
    <w:rsid w:val="00FC35A0"/>
    <w:rsid w:val="00FD5C2F"/>
    <w:rsid w:val="00FD64E1"/>
    <w:rsid w:val="00FF09D0"/>
    <w:rsid w:val="00FF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1F31D-D488-4D2F-BB8B-52CA3DC7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7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dokuzoglui</cp:lastModifiedBy>
  <cp:revision>111</cp:revision>
  <cp:lastPrinted>2010-02-19T08:22:00Z</cp:lastPrinted>
  <dcterms:created xsi:type="dcterms:W3CDTF">2015-06-02T11:55:00Z</dcterms:created>
  <dcterms:modified xsi:type="dcterms:W3CDTF">2016-02-02T07:10:00Z</dcterms:modified>
</cp:coreProperties>
</file>