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53413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Aralık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53413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Aralık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53413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Aralık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/>
    <w:p w:rsidR="00DF0D78" w:rsidRDefault="00EA38DD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Aralık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EA38DD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A38DD" w:rsidRPr="0033419B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A38DD" w:rsidRPr="002B7123" w:rsidRDefault="00EA38DD" w:rsidP="009C2FD1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A38DD">
              <w:rPr>
                <w:rFonts w:ascii="Arial" w:hAnsi="Arial" w:cs="Arial"/>
                <w:bCs/>
                <w:color w:val="000000"/>
                <w:highlight w:val="yellow"/>
              </w:rPr>
              <w:t>1.802.455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A38DD">
              <w:rPr>
                <w:rFonts w:ascii="Arial" w:hAnsi="Arial" w:cs="Arial"/>
                <w:bCs/>
                <w:color w:val="000000"/>
                <w:highlight w:val="yellow"/>
              </w:rPr>
              <w:t>1.849.792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highlight w:val="yellow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A38DD">
              <w:rPr>
                <w:rFonts w:ascii="Arial" w:hAnsi="Arial" w:cs="Arial"/>
                <w:bCs/>
                <w:color w:val="000000"/>
                <w:highlight w:val="yellow"/>
              </w:rPr>
              <w:t>16</w:t>
            </w:r>
          </w:p>
        </w:tc>
      </w:tr>
      <w:tr w:rsidR="00EA38DD" w:rsidRPr="0033419B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A38DD" w:rsidRPr="002B7123" w:rsidRDefault="00EA38DD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1.366.294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1.393.469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12</w:t>
            </w:r>
          </w:p>
        </w:tc>
      </w:tr>
      <w:tr w:rsidR="00EA38DD" w:rsidRPr="002B7123" w:rsidTr="00C9188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A38DD" w:rsidRPr="002B7123" w:rsidRDefault="00EA38DD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1.408.430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1.269.762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EA38DD" w:rsidRPr="002B7123" w:rsidTr="00C9188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A38DD" w:rsidRPr="002B7123" w:rsidRDefault="00EA38DD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1.141.136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941.732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-17,5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8</w:t>
            </w:r>
          </w:p>
        </w:tc>
      </w:tr>
      <w:tr w:rsidR="00EA38DD" w:rsidRPr="002B7123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A38DD" w:rsidRPr="002B7123" w:rsidRDefault="00EA38DD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1.182.430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766.536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-35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38DD">
              <w:rPr>
                <w:rFonts w:ascii="Arial" w:hAnsi="Arial" w:cs="Arial"/>
                <w:bCs/>
                <w:color w:val="000000"/>
              </w:rPr>
              <w:t>6,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EA38DD" w:rsidRPr="002B7123" w:rsidTr="00EA38DD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A38DD" w:rsidRPr="002B7123" w:rsidRDefault="00EA38DD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38DD">
              <w:rPr>
                <w:rFonts w:ascii="Arial" w:hAnsi="Arial" w:cs="Arial"/>
                <w:b/>
                <w:bCs/>
                <w:color w:val="000000"/>
              </w:rPr>
              <w:t>13.111.873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A38DD" w:rsidRPr="00EA38DD" w:rsidRDefault="00EA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38DD">
              <w:rPr>
                <w:rFonts w:ascii="Arial" w:hAnsi="Arial" w:cs="Arial"/>
                <w:b/>
                <w:bCs/>
                <w:color w:val="000000"/>
              </w:rPr>
              <w:t>11.535.338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EA38DD" w:rsidRDefault="00EA38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A38DD" w:rsidRPr="00E30B98" w:rsidRDefault="00EA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EA38DD">
        <w:rPr>
          <w:b/>
        </w:rPr>
        <w:t>İhracatı Aralık 2015’te %12</w:t>
      </w:r>
      <w:r w:rsidRPr="002B7123">
        <w:rPr>
          <w:b/>
        </w:rPr>
        <w:t xml:space="preserve"> </w:t>
      </w:r>
      <w:r w:rsidR="00EA38DD">
        <w:rPr>
          <w:b/>
        </w:rPr>
        <w:t>azalarak 11 milyar 535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EA38DD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Aralık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>
        <w:rPr>
          <w:b/>
        </w:rPr>
        <w:t>strisi %2,6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 w:rsidR="0038224B">
        <w:rPr>
          <w:b/>
        </w:rPr>
        <w:t>artışı ile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 Aralık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 w:rsidR="001A6601">
        <w:rPr>
          <w:b/>
        </w:rPr>
        <w:t xml:space="preserve">otomotiv endüstrisi 1 milyar </w:t>
      </w:r>
      <w:r>
        <w:rPr>
          <w:b/>
        </w:rPr>
        <w:t>850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>
        <w:rPr>
          <w:b/>
        </w:rPr>
        <w:t>6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C67A73" w:rsidRDefault="00EA38DD" w:rsidP="0068170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A38DD">
        <w:rPr>
          <w:u w:val="single"/>
        </w:rPr>
        <w:t>Aralık</w:t>
      </w:r>
      <w:r w:rsidR="00AD0D2F" w:rsidRPr="00EA38DD">
        <w:rPr>
          <w:u w:val="single"/>
        </w:rPr>
        <w:t xml:space="preserve"> ayında </w:t>
      </w:r>
      <w:r w:rsidR="0006257E" w:rsidRPr="00EA38DD">
        <w:rPr>
          <w:u w:val="single"/>
        </w:rPr>
        <w:t>ot</w:t>
      </w:r>
      <w:r>
        <w:rPr>
          <w:u w:val="single"/>
        </w:rPr>
        <w:t>omotiv endüstrisi ihracatı %2,6 artmıştır ve son aylardaki düşük oranlı da olsa artış devam etmiştir.</w:t>
      </w:r>
    </w:p>
    <w:p w:rsidR="00EA38DD" w:rsidRPr="00EA38DD" w:rsidRDefault="00EA38DD" w:rsidP="00EA38DD">
      <w:pPr>
        <w:tabs>
          <w:tab w:val="left" w:pos="0"/>
        </w:tabs>
        <w:contextualSpacing/>
        <w:jc w:val="both"/>
        <w:rPr>
          <w:u w:val="single"/>
        </w:rPr>
      </w:pPr>
    </w:p>
    <w:p w:rsidR="000F5FE4" w:rsidRDefault="00FC35A0" w:rsidP="00E820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Türki</w:t>
      </w:r>
      <w:r w:rsidR="00EA38DD">
        <w:rPr>
          <w:u w:val="single"/>
        </w:rPr>
        <w:t>ye ihracatından aldığı pay %16</w:t>
      </w:r>
      <w:r>
        <w:rPr>
          <w:u w:val="single"/>
        </w:rPr>
        <w:t xml:space="preserve"> olmuştur. Bu alanda</w:t>
      </w:r>
      <w:r w:rsidR="00EA38DD">
        <w:rPr>
          <w:u w:val="single"/>
        </w:rPr>
        <w:t xml:space="preserve"> da</w:t>
      </w:r>
      <w:r>
        <w:rPr>
          <w:u w:val="single"/>
        </w:rPr>
        <w:t xml:space="preserve"> son aylardaki yüksek oran devam etmiştir.</w:t>
      </w:r>
    </w:p>
    <w:p w:rsidR="000F5FE4" w:rsidRDefault="000F5FE4" w:rsidP="000F5FE4">
      <w:pPr>
        <w:pStyle w:val="ListeParagraf"/>
        <w:rPr>
          <w:u w:val="single"/>
        </w:rPr>
      </w:pPr>
    </w:p>
    <w:p w:rsidR="00E82053" w:rsidRPr="005D5FA4" w:rsidRDefault="005D5FA4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>Parite kaynaklı ihracat kaybı azalarak da olsa devam etmiş ve 187 milyon USD olarak gerçeklemiştir.</w:t>
      </w:r>
    </w:p>
    <w:p w:rsidR="00DF0D78" w:rsidRPr="005D5FA4" w:rsidRDefault="00DF0D78" w:rsidP="0001570B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DF0D78" w:rsidRPr="00441577" w:rsidRDefault="00B237F3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41577">
        <w:rPr>
          <w:u w:val="single"/>
        </w:rPr>
        <w:t xml:space="preserve">Mal grupları bazında </w:t>
      </w:r>
      <w:r w:rsidR="00A94D74">
        <w:rPr>
          <w:u w:val="single"/>
        </w:rPr>
        <w:t xml:space="preserve">ana sanayi ürün gruplarında </w:t>
      </w:r>
      <w:r w:rsidR="00E82053" w:rsidRPr="00441577">
        <w:rPr>
          <w:u w:val="single"/>
        </w:rPr>
        <w:t>artışlar yaşanmıştır.</w:t>
      </w:r>
    </w:p>
    <w:p w:rsidR="00DF0D78" w:rsidRPr="00441577" w:rsidRDefault="00DF0D78" w:rsidP="0001570B">
      <w:pPr>
        <w:tabs>
          <w:tab w:val="left" w:pos="0"/>
        </w:tabs>
        <w:jc w:val="both"/>
        <w:rPr>
          <w:sz w:val="20"/>
          <w:szCs w:val="20"/>
          <w:u w:val="single"/>
        </w:rPr>
      </w:pPr>
    </w:p>
    <w:p w:rsidR="00DF0D78" w:rsidRPr="00441577" w:rsidRDefault="00E82053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41577">
        <w:rPr>
          <w:u w:val="single"/>
        </w:rPr>
        <w:t xml:space="preserve">AB Ülkelerine </w:t>
      </w:r>
      <w:r w:rsidR="00A94D74">
        <w:rPr>
          <w:u w:val="single"/>
        </w:rPr>
        <w:t>%7, Ortadoğu Ülkelerine %24 ihracat artışı yaşanmıştır.</w:t>
      </w:r>
    </w:p>
    <w:p w:rsidR="00681708" w:rsidRPr="00441577" w:rsidRDefault="00681708" w:rsidP="0001570B">
      <w:pPr>
        <w:jc w:val="both"/>
        <w:rPr>
          <w:u w:val="single"/>
        </w:rPr>
      </w:pPr>
    </w:p>
    <w:p w:rsidR="00681708" w:rsidRPr="00441577" w:rsidRDefault="005D5FA4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endüstrisinde 2015 yılında</w:t>
      </w:r>
      <w:r w:rsidR="00681708" w:rsidRPr="00441577">
        <w:rPr>
          <w:u w:val="single"/>
        </w:rPr>
        <w:t xml:space="preserve"> </w:t>
      </w:r>
      <w:proofErr w:type="gramStart"/>
      <w:r w:rsidR="00681708" w:rsidRPr="00441577">
        <w:rPr>
          <w:u w:val="single"/>
        </w:rPr>
        <w:t>parite</w:t>
      </w:r>
      <w:proofErr w:type="gramEnd"/>
      <w:r w:rsidR="002C6107" w:rsidRPr="00441577">
        <w:rPr>
          <w:u w:val="single"/>
        </w:rPr>
        <w:t xml:space="preserve"> kaynaklı ihracat kaybı</w:t>
      </w:r>
      <w:r w:rsidR="00C8386A" w:rsidRPr="00441577">
        <w:rPr>
          <w:u w:val="single"/>
        </w:rPr>
        <w:t xml:space="preserve"> 2.</w:t>
      </w:r>
      <w:r>
        <w:rPr>
          <w:u w:val="single"/>
        </w:rPr>
        <w:t>96</w:t>
      </w:r>
      <w:r w:rsidR="00681708" w:rsidRPr="00441577">
        <w:rPr>
          <w:u w:val="single"/>
        </w:rPr>
        <w:t xml:space="preserve"> milyar </w:t>
      </w:r>
      <w:proofErr w:type="spellStart"/>
      <w:r w:rsidR="00681708" w:rsidRPr="00441577">
        <w:rPr>
          <w:u w:val="single"/>
        </w:rPr>
        <w:t>USD’ye</w:t>
      </w:r>
      <w:proofErr w:type="spellEnd"/>
      <w:r w:rsidR="00681708" w:rsidRPr="00441577">
        <w:rPr>
          <w:u w:val="single"/>
        </w:rPr>
        <w:t xml:space="preserve"> ulaşmıştır.</w:t>
      </w:r>
    </w:p>
    <w:p w:rsidR="00406F6E" w:rsidRDefault="00406F6E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067E14" w:rsidRDefault="00067E14" w:rsidP="009D49E2">
      <w:pPr>
        <w:rPr>
          <w:rFonts w:ascii="Arial" w:hAnsi="Arial" w:cs="Arial"/>
          <w:b/>
          <w:snapToGrid w:val="0"/>
          <w:szCs w:val="20"/>
        </w:rPr>
      </w:pPr>
    </w:p>
    <w:p w:rsidR="00441577" w:rsidRDefault="00441577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5D5FA4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Aralık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5D5FA4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B53CD0" w:rsidRDefault="005D5FA4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701.120.858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695.419.233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5D5FA4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B53CD0" w:rsidRDefault="005D5FA4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588.403.861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617.985.524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5D5FA4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B53CD0" w:rsidRDefault="005D5FA4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370.182.231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399.249.514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5D5FA4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B53CD0" w:rsidRDefault="005D5FA4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124.476.758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110.131.261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A4" w:rsidRPr="005D5FA4" w:rsidRDefault="005D5FA4" w:rsidP="005D5FA4">
            <w:pPr>
              <w:jc w:val="center"/>
              <w:rPr>
                <w:rFonts w:ascii="Arial" w:hAnsi="Arial" w:cs="Arial"/>
                <w:color w:val="000000"/>
              </w:rPr>
            </w:pPr>
            <w:r w:rsidRPr="005D5FA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D2999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99" w:rsidRPr="00B53CD0" w:rsidRDefault="00DD299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99" w:rsidRPr="00DD2999" w:rsidRDefault="00DD2999" w:rsidP="00DD2999">
            <w:pPr>
              <w:jc w:val="center"/>
              <w:rPr>
                <w:rFonts w:ascii="Arial" w:hAnsi="Arial" w:cs="Arial"/>
                <w:color w:val="000000"/>
              </w:rPr>
            </w:pPr>
            <w:r w:rsidRPr="00DD2999">
              <w:rPr>
                <w:rFonts w:ascii="Arial" w:hAnsi="Arial" w:cs="Arial"/>
                <w:color w:val="000000"/>
              </w:rPr>
              <w:t>17.994.685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99" w:rsidRPr="00DD2999" w:rsidRDefault="00DD2999" w:rsidP="00DD2999">
            <w:pPr>
              <w:jc w:val="center"/>
              <w:rPr>
                <w:rFonts w:ascii="Arial" w:hAnsi="Arial" w:cs="Arial"/>
                <w:color w:val="000000"/>
              </w:rPr>
            </w:pPr>
            <w:r w:rsidRPr="00DD2999">
              <w:rPr>
                <w:rFonts w:ascii="Arial" w:hAnsi="Arial" w:cs="Arial"/>
                <w:color w:val="000000"/>
              </w:rPr>
              <w:t>27.006.030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99" w:rsidRPr="00DD2999" w:rsidRDefault="00DD2999" w:rsidP="00DD2999">
            <w:pPr>
              <w:jc w:val="center"/>
              <w:rPr>
                <w:rFonts w:ascii="Arial" w:hAnsi="Arial" w:cs="Arial"/>
                <w:color w:val="000000"/>
              </w:rPr>
            </w:pPr>
            <w:r w:rsidRPr="00DD299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99" w:rsidRPr="00DD2999" w:rsidRDefault="00DD2999" w:rsidP="00DD2999">
            <w:pPr>
              <w:jc w:val="center"/>
              <w:rPr>
                <w:rFonts w:ascii="Arial" w:hAnsi="Arial" w:cs="Arial"/>
                <w:color w:val="000000"/>
              </w:rPr>
            </w:pPr>
            <w:r w:rsidRPr="00DD299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D5FA4" w:rsidRPr="00B53CD0" w:rsidTr="00DD2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B53CD0" w:rsidRDefault="005D5FA4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DD2999" w:rsidRDefault="005D5FA4" w:rsidP="005D5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1.802.178.393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A4" w:rsidRPr="00DD2999" w:rsidRDefault="005D5FA4" w:rsidP="005D5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1.849.791.561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A4" w:rsidRPr="00DD2999" w:rsidRDefault="005D5FA4" w:rsidP="00DD29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A4" w:rsidRPr="00DD2999" w:rsidRDefault="005D5FA4" w:rsidP="005D5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>i ihracatı Aralık</w:t>
      </w:r>
      <w:r w:rsidR="00381D7F">
        <w:rPr>
          <w:b/>
          <w:snapToGrid w:val="0"/>
          <w:szCs w:val="20"/>
        </w:rPr>
        <w:t xml:space="preserve"> 2015’te </w:t>
      </w:r>
      <w:r w:rsidR="00C9188F">
        <w:rPr>
          <w:b/>
          <w:snapToGrid w:val="0"/>
          <w:szCs w:val="20"/>
        </w:rPr>
        <w:t>geçen yıl ile aynı gerçekleşerek</w:t>
      </w:r>
      <w:r w:rsidRPr="002B7123">
        <w:rPr>
          <w:b/>
          <w:snapToGrid w:val="0"/>
          <w:szCs w:val="20"/>
        </w:rPr>
        <w:t xml:space="preserve"> </w:t>
      </w:r>
      <w:r w:rsidR="00DD2999">
        <w:rPr>
          <w:b/>
          <w:snapToGrid w:val="0"/>
          <w:szCs w:val="20"/>
        </w:rPr>
        <w:t>695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DD2999">
        <w:rPr>
          <w:b/>
          <w:snapToGrid w:val="0"/>
          <w:szCs w:val="20"/>
        </w:rPr>
        <w:t>5</w:t>
      </w:r>
      <w:r w:rsidR="00DF0D78">
        <w:rPr>
          <w:b/>
          <w:snapToGrid w:val="0"/>
          <w:szCs w:val="20"/>
        </w:rPr>
        <w:t xml:space="preserve"> </w:t>
      </w:r>
      <w:r w:rsidR="00DD2999">
        <w:rPr>
          <w:b/>
          <w:snapToGrid w:val="0"/>
          <w:szCs w:val="20"/>
        </w:rPr>
        <w:t>yükselmiş ve 618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DD2999">
        <w:rPr>
          <w:b/>
          <w:snapToGrid w:val="0"/>
          <w:szCs w:val="20"/>
        </w:rPr>
        <w:t>Taşıtlar ihracatı %8 artarak 399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DD2999">
        <w:rPr>
          <w:b/>
          <w:snapToGrid w:val="0"/>
          <w:szCs w:val="20"/>
        </w:rPr>
        <w:t>ise %12</w:t>
      </w:r>
      <w:r w:rsidR="00C9188F">
        <w:rPr>
          <w:b/>
          <w:snapToGrid w:val="0"/>
          <w:szCs w:val="20"/>
        </w:rPr>
        <w:t xml:space="preserve"> </w:t>
      </w:r>
      <w:r w:rsidR="00DD2999">
        <w:rPr>
          <w:b/>
          <w:snapToGrid w:val="0"/>
          <w:szCs w:val="20"/>
        </w:rPr>
        <w:t>azalarak 110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DD2999">
        <w:rPr>
          <w:snapToGrid w:val="0"/>
          <w:szCs w:val="20"/>
        </w:rPr>
        <w:t>n Almanya’ya yönelik ihracat %2</w:t>
      </w:r>
      <w:r w:rsidR="00A8278E">
        <w:rPr>
          <w:snapToGrid w:val="0"/>
          <w:szCs w:val="20"/>
        </w:rPr>
        <w:t xml:space="preserve"> azalırken</w:t>
      </w:r>
      <w:r w:rsidR="009A3ADF">
        <w:rPr>
          <w:snapToGrid w:val="0"/>
          <w:szCs w:val="20"/>
        </w:rPr>
        <w:t xml:space="preserve">, </w:t>
      </w:r>
      <w:r w:rsidR="00762A22">
        <w:rPr>
          <w:snapToGrid w:val="0"/>
          <w:szCs w:val="20"/>
        </w:rPr>
        <w:t>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>ikinci ülke olan Fransa’ya yönelik ihracat</w:t>
      </w:r>
      <w:r w:rsidR="009A3ADF">
        <w:rPr>
          <w:snapToGrid w:val="0"/>
          <w:szCs w:val="20"/>
        </w:rPr>
        <w:t xml:space="preserve"> %</w:t>
      </w:r>
      <w:r w:rsidR="00DD2999">
        <w:rPr>
          <w:snapToGrid w:val="0"/>
          <w:szCs w:val="20"/>
        </w:rPr>
        <w:t>10</w:t>
      </w:r>
      <w:r w:rsidR="00A8278E">
        <w:rPr>
          <w:snapToGrid w:val="0"/>
          <w:szCs w:val="20"/>
        </w:rPr>
        <w:t>, üçüncü ülke kon</w:t>
      </w:r>
      <w:r w:rsidR="00DD2999">
        <w:rPr>
          <w:snapToGrid w:val="0"/>
          <w:szCs w:val="20"/>
        </w:rPr>
        <w:t>umunda bulunan Birleşik Krallığa yönelik ihracat %8</w:t>
      </w:r>
      <w:r w:rsidR="002553A7">
        <w:rPr>
          <w:snapToGrid w:val="0"/>
          <w:szCs w:val="20"/>
        </w:rPr>
        <w:t xml:space="preserve"> artmıştır</w:t>
      </w:r>
      <w:r w:rsidR="005750EF">
        <w:rPr>
          <w:snapToGrid w:val="0"/>
          <w:szCs w:val="20"/>
        </w:rPr>
        <w:t xml:space="preserve">. Yan sanayinde önemli pazarlarımızdan </w:t>
      </w:r>
      <w:r w:rsidR="00DD2999">
        <w:rPr>
          <w:snapToGrid w:val="0"/>
          <w:szCs w:val="20"/>
        </w:rPr>
        <w:t>Birleşik Devletlere de %17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DD2999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DF0D78">
        <w:rPr>
          <w:snapToGrid w:val="0"/>
          <w:szCs w:val="20"/>
        </w:rPr>
        <w:t xml:space="preserve"> 2015</w:t>
      </w:r>
      <w:r w:rsidR="005F424D">
        <w:rPr>
          <w:snapToGrid w:val="0"/>
          <w:szCs w:val="20"/>
        </w:rPr>
        <w:t>’te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>
        <w:rPr>
          <w:snapToGrid w:val="0"/>
          <w:szCs w:val="20"/>
        </w:rPr>
        <w:t>ülke olan Fransa’ya yönelik ihracat %24</w:t>
      </w:r>
      <w:r w:rsidR="00A8278E">
        <w:rPr>
          <w:snapToGrid w:val="0"/>
          <w:szCs w:val="20"/>
        </w:rPr>
        <w:t xml:space="preserve"> gerilerken, en fazla ihracat yapılan ik</w:t>
      </w:r>
      <w:r>
        <w:rPr>
          <w:snapToGrid w:val="0"/>
          <w:szCs w:val="20"/>
        </w:rPr>
        <w:t>inci ülke olan İtalya’ya %61</w:t>
      </w:r>
      <w:r w:rsidR="00A8278E">
        <w:rPr>
          <w:snapToGrid w:val="0"/>
          <w:szCs w:val="20"/>
        </w:rPr>
        <w:t xml:space="preserve"> artış yaşanmıştır. Bu mal grubunda önemli pazarlarımızdan </w:t>
      </w:r>
      <w:r>
        <w:rPr>
          <w:snapToGrid w:val="0"/>
          <w:szCs w:val="20"/>
        </w:rPr>
        <w:t>İsrail’e %97, Birleşik Krallığa %96, Birleşik Devletlere %82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</w:t>
      </w:r>
      <w:r w:rsidR="00DD2999">
        <w:rPr>
          <w:snapToGrid w:val="0"/>
          <w:szCs w:val="20"/>
        </w:rPr>
        <w:t>at %1</w:t>
      </w:r>
      <w:r w:rsidR="00E27F20">
        <w:rPr>
          <w:snapToGrid w:val="0"/>
          <w:szCs w:val="20"/>
        </w:rPr>
        <w:t>, önem</w:t>
      </w:r>
      <w:r w:rsidR="00DD2999">
        <w:rPr>
          <w:snapToGrid w:val="0"/>
          <w:szCs w:val="20"/>
        </w:rPr>
        <w:t>li pazarlarımızdan İtalya’ya %19, Slovenya’ya %40</w:t>
      </w:r>
      <w:r w:rsidR="002553A7">
        <w:rPr>
          <w:snapToGrid w:val="0"/>
          <w:szCs w:val="20"/>
        </w:rPr>
        <w:t xml:space="preserve">, </w:t>
      </w:r>
      <w:r w:rsidR="00DD2999">
        <w:rPr>
          <w:snapToGrid w:val="0"/>
          <w:szCs w:val="20"/>
        </w:rPr>
        <w:t>Almanya’ya %67</w:t>
      </w:r>
      <w:r w:rsidR="002553A7">
        <w:rPr>
          <w:snapToGrid w:val="0"/>
          <w:szCs w:val="20"/>
        </w:rPr>
        <w:t xml:space="preserve">, </w:t>
      </w:r>
      <w:r w:rsidR="00E27F20">
        <w:rPr>
          <w:snapToGrid w:val="0"/>
          <w:szCs w:val="20"/>
        </w:rPr>
        <w:t xml:space="preserve"> </w:t>
      </w:r>
      <w:r w:rsidR="004C28A3">
        <w:rPr>
          <w:snapToGrid w:val="0"/>
          <w:szCs w:val="20"/>
        </w:rPr>
        <w:t>Hollanda’ya %168</w:t>
      </w:r>
      <w:r w:rsidR="002553A7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ihracat artışı yaşanmıştır.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E27F20" w:rsidRDefault="00DF0D78" w:rsidP="00492AB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</w:t>
      </w:r>
      <w:r w:rsidR="0055576B">
        <w:rPr>
          <w:snapToGrid w:val="0"/>
          <w:szCs w:val="20"/>
        </w:rPr>
        <w:t xml:space="preserve">ülke olan </w:t>
      </w:r>
      <w:r w:rsidR="004C28A3">
        <w:rPr>
          <w:snapToGrid w:val="0"/>
          <w:szCs w:val="20"/>
        </w:rPr>
        <w:t>Fransa’ya %8,</w:t>
      </w:r>
      <w:r w:rsidR="0055576B">
        <w:rPr>
          <w:snapToGrid w:val="0"/>
          <w:szCs w:val="20"/>
        </w:rPr>
        <w:t xml:space="preserve"> </w:t>
      </w:r>
      <w:r w:rsidR="004C28A3">
        <w:rPr>
          <w:snapToGrid w:val="0"/>
          <w:szCs w:val="20"/>
        </w:rPr>
        <w:t>önemli pazarlarımızdan Almanya’ya %26, Birleşik Devletlere %18 ihracat düşüşü yaşanmıştır.</w:t>
      </w:r>
    </w:p>
    <w:p w:rsidR="0055576B" w:rsidRDefault="0055576B" w:rsidP="0055576B">
      <w:pPr>
        <w:pStyle w:val="ListeParagraf"/>
        <w:rPr>
          <w:snapToGrid w:val="0"/>
          <w:szCs w:val="20"/>
        </w:rPr>
      </w:pPr>
    </w:p>
    <w:p w:rsidR="0055576B" w:rsidRPr="002553A7" w:rsidRDefault="0055576B" w:rsidP="0055576B">
      <w:pPr>
        <w:ind w:left="720"/>
        <w:contextualSpacing/>
        <w:jc w:val="both"/>
        <w:rPr>
          <w:snapToGrid w:val="0"/>
          <w:szCs w:val="20"/>
        </w:rPr>
      </w:pPr>
    </w:p>
    <w:p w:rsidR="00DF0D78" w:rsidRPr="00B53CD0" w:rsidRDefault="004C28A3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Aralık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177.315.579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210.050.304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133.511.976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178.770.690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78.163.363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83.845.582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65.633.478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83.664.885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39.937.501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67.619.839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277.755.506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260.917.151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259.360.375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223.237.658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80.723.541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72.911.597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33.087.586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32.687.077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C28A3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742F25" w:rsidRDefault="004C28A3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28.201.598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17.619.520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-38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A3" w:rsidRPr="004C28A3" w:rsidRDefault="004C28A3" w:rsidP="004C28A3">
            <w:pPr>
              <w:jc w:val="center"/>
              <w:rPr>
                <w:rFonts w:ascii="Arial" w:hAnsi="Arial" w:cs="Arial"/>
                <w:color w:val="000000"/>
              </w:rPr>
            </w:pPr>
            <w:r w:rsidRPr="004C28A3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F0D78" w:rsidRDefault="00DF0D78" w:rsidP="00DF0D78">
      <w:pPr>
        <w:jc w:val="both"/>
        <w:rPr>
          <w:b/>
          <w:snapToGrid w:val="0"/>
          <w:szCs w:val="20"/>
        </w:rPr>
      </w:pPr>
    </w:p>
    <w:p w:rsidR="00E615FC" w:rsidRPr="002B7123" w:rsidRDefault="00E615FC" w:rsidP="00DF0D78">
      <w:pPr>
        <w:jc w:val="both"/>
        <w:rPr>
          <w:b/>
          <w:snapToGrid w:val="0"/>
          <w:szCs w:val="20"/>
        </w:rPr>
      </w:pPr>
    </w:p>
    <w:p w:rsidR="00DF0D78" w:rsidRPr="002B7123" w:rsidRDefault="00C86996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261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6</w:t>
      </w:r>
      <w:r w:rsidR="00250F3E">
        <w:rPr>
          <w:b/>
          <w:snapToGrid w:val="0"/>
          <w:szCs w:val="20"/>
        </w:rPr>
        <w:t xml:space="preserve"> azalmıştır</w:t>
      </w:r>
      <w:r w:rsidR="00DF0D78">
        <w:rPr>
          <w:b/>
          <w:snapToGrid w:val="0"/>
          <w:szCs w:val="20"/>
        </w:rPr>
        <w:t>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C86996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DF0D78">
        <w:rPr>
          <w:b/>
          <w:snapToGrid w:val="0"/>
          <w:szCs w:val="20"/>
        </w:rPr>
        <w:t xml:space="preserve"> 2015’te </w:t>
      </w:r>
      <w:r>
        <w:rPr>
          <w:b/>
          <w:snapToGrid w:val="0"/>
          <w:szCs w:val="20"/>
        </w:rPr>
        <w:t>Fransa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223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816FDD">
        <w:rPr>
          <w:b/>
          <w:snapToGrid w:val="0"/>
          <w:szCs w:val="20"/>
        </w:rPr>
        <w:t xml:space="preserve">ye yönelik otomotiv ihracatı </w:t>
      </w:r>
      <w:r>
        <w:rPr>
          <w:b/>
          <w:snapToGrid w:val="0"/>
          <w:szCs w:val="20"/>
        </w:rPr>
        <w:t>da</w:t>
      </w:r>
      <w:r w:rsidR="00742F25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14 azalmıştır</w:t>
      </w:r>
      <w:r w:rsidR="00DF0D78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 yönelik ihracatımız ise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18 artarak 210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92AB4" w:rsidRDefault="00C86996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Birleşik Devletlere %27</w:t>
      </w:r>
      <w:r w:rsidR="00250F3E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%69</w:t>
      </w:r>
      <w:r w:rsidR="00250F3E">
        <w:rPr>
          <w:b/>
          <w:snapToGrid w:val="0"/>
          <w:szCs w:val="20"/>
        </w:rPr>
        <w:t xml:space="preserve">, </w:t>
      </w:r>
      <w:r w:rsidR="00816FDD">
        <w:rPr>
          <w:b/>
          <w:snapToGrid w:val="0"/>
          <w:szCs w:val="20"/>
        </w:rPr>
        <w:t>ihracat artışı yaşanmıştır.</w:t>
      </w:r>
    </w:p>
    <w:p w:rsidR="00DF0D78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Pr="00CF2F6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E615FC" w:rsidRDefault="00A9455D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615FC">
        <w:rPr>
          <w:rFonts w:ascii="Arial" w:hAnsi="Arial" w:cs="Arial"/>
          <w:b/>
          <w:snapToGrid w:val="0"/>
          <w:szCs w:val="20"/>
        </w:rPr>
        <w:t>Aralık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2015 Aylık Ülke Grubu İhracatı</w:t>
      </w:r>
    </w:p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E12715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1.299.291.300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1.369.600.400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74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762A22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130.178.780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160.594.841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9</w:t>
            </w:r>
          </w:p>
        </w:tc>
      </w:tr>
      <w:tr w:rsidR="00E12715" w:rsidRPr="00E12715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4A125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97.998.699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100.875.726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5</w:t>
            </w:r>
          </w:p>
        </w:tc>
      </w:tr>
      <w:tr w:rsidR="00E12715" w:rsidRPr="00E12715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762A22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122.476.245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111.106.473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6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28.876.987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32.163.155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2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60.139.095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31.022.510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-48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2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19.205.572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20.859.012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4A125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31.959.324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11.911.101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-63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0,5</w:t>
            </w:r>
          </w:p>
        </w:tc>
      </w:tr>
      <w:tr w:rsidR="00E12715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12.052.391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11.658.343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0,5</w:t>
            </w:r>
          </w:p>
        </w:tc>
      </w:tr>
      <w:tr w:rsidR="00E12715" w:rsidRPr="00E12715" w:rsidTr="00E12715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AC3304">
            <w:pPr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  <w:b/>
              </w:rPr>
            </w:pPr>
            <w:r w:rsidRPr="00E12715">
              <w:rPr>
                <w:rFonts w:ascii="Arial" w:hAnsi="Arial" w:cs="Arial"/>
                <w:b/>
              </w:rPr>
              <w:t>1.802.178.393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  <w:b/>
              </w:rPr>
            </w:pPr>
            <w:r w:rsidRPr="00E12715">
              <w:rPr>
                <w:rFonts w:ascii="Arial" w:hAnsi="Arial" w:cs="Arial"/>
                <w:b/>
              </w:rPr>
              <w:t>1.849.791.561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  <w:b/>
              </w:rPr>
            </w:pPr>
            <w:r w:rsidRPr="00E127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715" w:rsidRPr="00E12715" w:rsidRDefault="00E12715" w:rsidP="00E12715">
            <w:pPr>
              <w:jc w:val="center"/>
              <w:rPr>
                <w:rFonts w:ascii="Arial" w:hAnsi="Arial" w:cs="Arial"/>
                <w:b/>
              </w:rPr>
            </w:pPr>
            <w:r w:rsidRPr="00E12715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p w:rsidR="00DF0D78" w:rsidRPr="00E615FC" w:rsidRDefault="00E615F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E615FC">
        <w:rPr>
          <w:b/>
          <w:snapToGrid w:val="0"/>
          <w:szCs w:val="20"/>
        </w:rPr>
        <w:t>Aralık</w:t>
      </w:r>
      <w:r w:rsidR="00DF0D78" w:rsidRPr="00E615FC">
        <w:rPr>
          <w:b/>
          <w:snapToGrid w:val="0"/>
          <w:szCs w:val="20"/>
        </w:rPr>
        <w:t xml:space="preserve"> 2015’te Avrupa Birliği ülkeleri %7</w:t>
      </w:r>
      <w:r w:rsidRPr="00E615FC">
        <w:rPr>
          <w:b/>
          <w:snapToGrid w:val="0"/>
          <w:szCs w:val="20"/>
        </w:rPr>
        <w:t>4</w:t>
      </w:r>
      <w:r w:rsidR="000742F9" w:rsidRPr="00E615FC">
        <w:rPr>
          <w:b/>
          <w:snapToGrid w:val="0"/>
          <w:szCs w:val="20"/>
        </w:rPr>
        <w:t xml:space="preserve"> pay ve </w:t>
      </w:r>
      <w:r w:rsidRPr="00E615FC">
        <w:rPr>
          <w:b/>
          <w:snapToGrid w:val="0"/>
          <w:szCs w:val="20"/>
        </w:rPr>
        <w:t>1 milyar 370</w:t>
      </w:r>
      <w:r w:rsidR="000742F9" w:rsidRPr="00E615FC">
        <w:rPr>
          <w:b/>
          <w:snapToGrid w:val="0"/>
          <w:szCs w:val="20"/>
        </w:rPr>
        <w:t xml:space="preserve"> </w:t>
      </w:r>
      <w:r w:rsidR="00DF0D78" w:rsidRPr="00E615FC">
        <w:rPr>
          <w:b/>
          <w:snapToGrid w:val="0"/>
          <w:szCs w:val="20"/>
        </w:rPr>
        <w:t>milyon 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Pr="00E615FC">
        <w:rPr>
          <w:b/>
          <w:snapToGrid w:val="0"/>
          <w:szCs w:val="20"/>
        </w:rPr>
        <w:t>acat %5</w:t>
      </w:r>
      <w:r w:rsidR="00261D00" w:rsidRPr="00E615FC">
        <w:rPr>
          <w:b/>
          <w:snapToGrid w:val="0"/>
          <w:szCs w:val="20"/>
        </w:rPr>
        <w:t xml:space="preserve"> </w:t>
      </w:r>
      <w:r w:rsidR="00D2470C" w:rsidRPr="00E615FC">
        <w:rPr>
          <w:b/>
          <w:snapToGrid w:val="0"/>
          <w:szCs w:val="20"/>
        </w:rPr>
        <w:t>artmıştır.</w:t>
      </w:r>
    </w:p>
    <w:p w:rsidR="00DF0D78" w:rsidRPr="00E615FC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E615FC" w:rsidRDefault="00E615F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E615FC">
        <w:rPr>
          <w:b/>
          <w:snapToGrid w:val="0"/>
          <w:szCs w:val="20"/>
        </w:rPr>
        <w:t>Aralık</w:t>
      </w:r>
      <w:r w:rsidR="00DF0D78" w:rsidRPr="00E615FC">
        <w:rPr>
          <w:b/>
          <w:snapToGrid w:val="0"/>
          <w:szCs w:val="20"/>
        </w:rPr>
        <w:t xml:space="preserve"> 2015’te alternatif pazarlarımız arasında yer alan </w:t>
      </w:r>
      <w:r w:rsidR="00406F6E" w:rsidRPr="00E615FC">
        <w:rPr>
          <w:b/>
          <w:snapToGrid w:val="0"/>
          <w:szCs w:val="20"/>
        </w:rPr>
        <w:t>Ortadoğu Ülkeler</w:t>
      </w:r>
      <w:r w:rsidRPr="00E615FC">
        <w:rPr>
          <w:b/>
          <w:snapToGrid w:val="0"/>
          <w:szCs w:val="20"/>
        </w:rPr>
        <w:t>ine %23</w:t>
      </w:r>
      <w:r w:rsidR="00FD64E1" w:rsidRPr="00E615FC">
        <w:rPr>
          <w:b/>
          <w:snapToGrid w:val="0"/>
          <w:szCs w:val="20"/>
        </w:rPr>
        <w:t>,</w:t>
      </w:r>
      <w:r w:rsidR="00DF0D78" w:rsidRPr="00E615FC">
        <w:rPr>
          <w:b/>
          <w:snapToGrid w:val="0"/>
          <w:szCs w:val="20"/>
        </w:rPr>
        <w:t xml:space="preserve"> </w:t>
      </w:r>
      <w:r w:rsidR="00312A8A" w:rsidRPr="00E615FC">
        <w:rPr>
          <w:b/>
          <w:snapToGrid w:val="0"/>
          <w:szCs w:val="20"/>
        </w:rPr>
        <w:t>Afrika</w:t>
      </w:r>
      <w:r w:rsidR="00EA3994" w:rsidRPr="00E615FC">
        <w:rPr>
          <w:b/>
          <w:snapToGrid w:val="0"/>
          <w:szCs w:val="20"/>
        </w:rPr>
        <w:t xml:space="preserve"> Ülkelerine %</w:t>
      </w:r>
      <w:r w:rsidR="00312A8A" w:rsidRPr="00E615FC">
        <w:rPr>
          <w:b/>
          <w:snapToGrid w:val="0"/>
          <w:szCs w:val="20"/>
        </w:rPr>
        <w:t>3</w:t>
      </w:r>
      <w:r w:rsidR="00D2470C" w:rsidRPr="00E615FC">
        <w:rPr>
          <w:b/>
          <w:snapToGrid w:val="0"/>
          <w:szCs w:val="20"/>
        </w:rPr>
        <w:t xml:space="preserve">, </w:t>
      </w:r>
      <w:r w:rsidR="00406F6E" w:rsidRPr="00E615FC">
        <w:rPr>
          <w:b/>
          <w:snapToGrid w:val="0"/>
          <w:szCs w:val="20"/>
        </w:rPr>
        <w:t>ihracat artışı görülürken</w:t>
      </w:r>
      <w:r w:rsidRPr="00E615FC">
        <w:rPr>
          <w:b/>
          <w:snapToGrid w:val="0"/>
          <w:szCs w:val="20"/>
        </w:rPr>
        <w:t>, Eski Doğu Bloğu Ülkelerine %48</w:t>
      </w:r>
      <w:r w:rsidR="00D2470C" w:rsidRPr="00E615FC">
        <w:rPr>
          <w:b/>
          <w:snapToGrid w:val="0"/>
          <w:szCs w:val="20"/>
        </w:rPr>
        <w:t xml:space="preserve"> </w:t>
      </w:r>
      <w:r w:rsidR="00406F6E" w:rsidRPr="00E615FC">
        <w:rPr>
          <w:b/>
          <w:snapToGrid w:val="0"/>
          <w:szCs w:val="20"/>
        </w:rPr>
        <w:t>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03069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753413">
        <w:rPr>
          <w:rFonts w:ascii="Arial" w:hAnsi="Arial" w:cs="Arial"/>
          <w:b/>
          <w:snapToGrid w:val="0"/>
          <w:szCs w:val="20"/>
        </w:rPr>
        <w:t>Aralık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="00DF0D78"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="00DF0D78"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F02D8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753413" w:rsidRPr="00114871" w:rsidTr="00753413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  <w:highlight w:val="yellow"/>
              </w:rPr>
              <w:t>Otomotiv Endüstrisi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highlight w:val="yellow"/>
              </w:rPr>
            </w:pPr>
            <w:r w:rsidRPr="00753413">
              <w:rPr>
                <w:rFonts w:ascii="Arial" w:hAnsi="Arial"/>
                <w:color w:val="000000"/>
                <w:kern w:val="24"/>
                <w:highlight w:val="yellow"/>
              </w:rPr>
              <w:t>22.269.926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highlight w:val="yellow"/>
              </w:rPr>
            </w:pPr>
            <w:r w:rsidRPr="00753413">
              <w:rPr>
                <w:rFonts w:ascii="Arial" w:hAnsi="Arial"/>
                <w:color w:val="000000"/>
                <w:kern w:val="24"/>
                <w:highlight w:val="yellow"/>
              </w:rPr>
              <w:t>21.156.308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highlight w:val="yellow"/>
              </w:rPr>
            </w:pPr>
            <w:r w:rsidRPr="00753413">
              <w:rPr>
                <w:rFonts w:ascii="Arial" w:hAnsi="Arial"/>
                <w:color w:val="000000"/>
                <w:kern w:val="24"/>
                <w:highlight w:val="yellow"/>
              </w:rPr>
              <w:t xml:space="preserve">-5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highlight w:val="yellow"/>
              </w:rPr>
            </w:pPr>
            <w:r w:rsidRPr="00753413">
              <w:rPr>
                <w:rFonts w:ascii="Arial" w:hAnsi="Arial"/>
                <w:color w:val="000000"/>
                <w:kern w:val="24"/>
                <w:highlight w:val="yellow"/>
              </w:rPr>
              <w:t xml:space="preserve">15 </w:t>
            </w:r>
          </w:p>
        </w:tc>
      </w:tr>
      <w:tr w:rsidR="00753413" w:rsidRPr="00114871" w:rsidTr="00753413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753413">
              <w:rPr>
                <w:rFonts w:ascii="Arial" w:hAnsi="Arial"/>
                <w:color w:val="000000"/>
                <w:kern w:val="24"/>
              </w:rPr>
              <w:t>Hazırgiyim</w:t>
            </w:r>
            <w:proofErr w:type="spellEnd"/>
            <w:r w:rsidRPr="00753413">
              <w:rPr>
                <w:rFonts w:ascii="Arial" w:hAnsi="Arial"/>
                <w:color w:val="000000"/>
                <w:kern w:val="24"/>
              </w:rPr>
              <w:t xml:space="preserve"> ve Konfeksiyon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18.729.283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16.969.575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-9,5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12 </w:t>
            </w:r>
          </w:p>
        </w:tc>
      </w:tr>
      <w:tr w:rsidR="00753413" w:rsidRPr="00114871" w:rsidTr="00753413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Kimyevi Maddeler ve Mamulleri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17.779.037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15.411.032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-13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11 </w:t>
            </w:r>
          </w:p>
        </w:tc>
      </w:tr>
      <w:tr w:rsidR="00753413" w:rsidRPr="00114871" w:rsidTr="00753413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Elektrik-Elektronik ve Hizmet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12.105.262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10.495.718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-13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7 </w:t>
            </w:r>
          </w:p>
        </w:tc>
      </w:tr>
      <w:tr w:rsidR="00753413" w:rsidRPr="00114871" w:rsidTr="00753413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Çelik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13.203.696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9.891.536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-25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 xml:space="preserve">7 </w:t>
            </w:r>
          </w:p>
        </w:tc>
      </w:tr>
      <w:tr w:rsidR="00753413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Toplam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 w:cs="Arial"/>
                <w:b/>
                <w:bCs/>
                <w:color w:val="000000"/>
                <w:kern w:val="24"/>
              </w:rPr>
              <w:t>157.452.759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 w:cs="Arial"/>
                <w:b/>
                <w:bCs/>
                <w:color w:val="000000"/>
                <w:kern w:val="24"/>
              </w:rPr>
              <w:t>143.729.741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-9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100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753413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Ocak-Aralık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>
        <w:rPr>
          <w:szCs w:val="20"/>
        </w:rPr>
        <w:t>nemine göre %9</w:t>
      </w:r>
      <w:r w:rsidR="00980B73">
        <w:rPr>
          <w:szCs w:val="20"/>
        </w:rPr>
        <w:t xml:space="preserve"> geril</w:t>
      </w:r>
      <w:r>
        <w:rPr>
          <w:szCs w:val="20"/>
        </w:rPr>
        <w:t>eyerek 143,73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 w:rsidR="00A97530">
        <w:rPr>
          <w:szCs w:val="20"/>
        </w:rPr>
        <w:t>mo</w:t>
      </w:r>
      <w:r>
        <w:rPr>
          <w:szCs w:val="20"/>
        </w:rPr>
        <w:t>tiv Endüstrisi ihracatı da %5 düşmüş ve 21,16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53413">
        <w:rPr>
          <w:rFonts w:ascii="Arial" w:hAnsi="Arial" w:cs="Arial"/>
          <w:b/>
          <w:snapToGrid w:val="0"/>
          <w:szCs w:val="20"/>
        </w:rPr>
        <w:t>Ocak- Aralık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9.408.491.726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8.565.613.761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40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7.264.463.093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6.889.028.364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33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4.152.954.152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4.241.007.726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20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1.121.736.670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1.184.154.037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319.942.437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273.689.654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</w:t>
            </w:r>
          </w:p>
        </w:tc>
      </w:tr>
      <w:tr w:rsidR="00753413" w:rsidRPr="00E801A2" w:rsidTr="0075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E801A2" w:rsidRDefault="00753413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22.267.588.077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21.153.493.543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-5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b/>
                <w:bCs/>
                <w:color w:val="000000"/>
                <w:kern w:val="24"/>
              </w:rPr>
              <w:t>100</w:t>
            </w:r>
            <w:r w:rsidRPr="00753413">
              <w:rPr>
                <w:color w:val="000000"/>
                <w:kern w:val="24"/>
              </w:rPr>
              <w:t xml:space="preserve"> 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</w:t>
      </w:r>
      <w:r w:rsidR="00753413">
        <w:rPr>
          <w:b/>
          <w:snapToGrid w:val="0"/>
          <w:szCs w:val="20"/>
        </w:rPr>
        <w:t>yılında geçen yıla göre %9 azalarak 8 milyar 566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 w:rsidR="00753413">
        <w:rPr>
          <w:b/>
          <w:snapToGrid w:val="0"/>
          <w:szCs w:val="20"/>
        </w:rPr>
        <w:t>otiv ihracatından aldığı pay %40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753413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yılında</w:t>
      </w:r>
      <w:r w:rsidR="00DF0D78" w:rsidRPr="00E801A2">
        <w:rPr>
          <w:b/>
          <w:snapToGrid w:val="0"/>
          <w:szCs w:val="20"/>
        </w:rPr>
        <w:t xml:space="preserve"> </w:t>
      </w:r>
      <w:r w:rsidR="00037E55">
        <w:rPr>
          <w:b/>
          <w:snapToGrid w:val="0"/>
          <w:szCs w:val="20"/>
        </w:rPr>
        <w:t>ticari araçlar dışındaki</w:t>
      </w:r>
      <w:r w:rsidR="00DF0D78">
        <w:rPr>
          <w:b/>
          <w:snapToGrid w:val="0"/>
          <w:szCs w:val="20"/>
        </w:rPr>
        <w:t xml:space="preserve"> ana ihraç kalemlerinde düşüş görülmüştür.</w:t>
      </w:r>
    </w:p>
    <w:p w:rsidR="00344A5B" w:rsidRDefault="00344A5B" w:rsidP="00344A5B">
      <w:pPr>
        <w:pStyle w:val="ListeParagraf"/>
        <w:rPr>
          <w:b/>
          <w:snapToGrid w:val="0"/>
          <w:szCs w:val="20"/>
        </w:rPr>
      </w:pPr>
    </w:p>
    <w:p w:rsidR="00753413" w:rsidRDefault="00753413" w:rsidP="00344A5B">
      <w:pPr>
        <w:pStyle w:val="ListeParagraf"/>
        <w:rPr>
          <w:b/>
          <w:snapToGrid w:val="0"/>
          <w:szCs w:val="20"/>
        </w:rPr>
      </w:pPr>
    </w:p>
    <w:p w:rsidR="009D49E2" w:rsidRPr="002B7123" w:rsidRDefault="009D49E2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</w:t>
      </w:r>
      <w:r w:rsidR="00753413">
        <w:rPr>
          <w:rFonts w:ascii="Arial" w:hAnsi="Arial" w:cs="Arial"/>
          <w:b/>
          <w:snapToGrid w:val="0"/>
          <w:szCs w:val="20"/>
        </w:rPr>
        <w:t>ye Otomotiv Sektörü Ocak-Aralık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53413" w:rsidRPr="00114871" w:rsidTr="00753413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2.449.075.324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2.656.531.433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13</w:t>
            </w:r>
          </w:p>
        </w:tc>
      </w:tr>
      <w:tr w:rsidR="00753413" w:rsidRPr="00114871" w:rsidTr="00753413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1.762.798.080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1.870.243.941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9</w:t>
            </w:r>
          </w:p>
        </w:tc>
      </w:tr>
      <w:tr w:rsidR="00753413" w:rsidRPr="00114871" w:rsidTr="00753413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968.009.963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1.086.442.622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5</w:t>
            </w:r>
          </w:p>
        </w:tc>
      </w:tr>
      <w:tr w:rsidR="00753413" w:rsidRPr="00114871" w:rsidTr="00753413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471.454.753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778.773.472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</w:t>
            </w:r>
          </w:p>
        </w:tc>
      </w:tr>
      <w:tr w:rsidR="00753413" w:rsidRPr="00114871" w:rsidTr="00753413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556.810.536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620.253.499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11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3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37E55" w:rsidRDefault="00DF0D78" w:rsidP="00037E55">
            <w:pPr>
              <w:jc w:val="center"/>
              <w:rPr>
                <w:rFonts w:ascii="Arial" w:hAnsi="Arial" w:cs="Arial"/>
              </w:rPr>
            </w:pPr>
          </w:p>
        </w:tc>
      </w:tr>
      <w:tr w:rsidR="007534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114871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3.663.682.709</w:t>
            </w:r>
          </w:p>
        </w:tc>
        <w:tc>
          <w:tcPr>
            <w:tcW w:w="1823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3.295.357.998</w:t>
            </w:r>
          </w:p>
        </w:tc>
        <w:tc>
          <w:tcPr>
            <w:tcW w:w="1448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-10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16</w:t>
            </w:r>
          </w:p>
        </w:tc>
      </w:tr>
      <w:tr w:rsidR="007534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114871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2.389.862.679</w:t>
            </w:r>
          </w:p>
        </w:tc>
        <w:tc>
          <w:tcPr>
            <w:tcW w:w="1823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2.109.891.620</w:t>
            </w:r>
          </w:p>
        </w:tc>
        <w:tc>
          <w:tcPr>
            <w:tcW w:w="1448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10</w:t>
            </w:r>
          </w:p>
        </w:tc>
      </w:tr>
      <w:tr w:rsidR="007534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1.043.264.598</w:t>
            </w:r>
          </w:p>
        </w:tc>
        <w:tc>
          <w:tcPr>
            <w:tcW w:w="1823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992.335.544</w:t>
            </w:r>
          </w:p>
        </w:tc>
        <w:tc>
          <w:tcPr>
            <w:tcW w:w="1448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5</w:t>
            </w:r>
          </w:p>
        </w:tc>
      </w:tr>
      <w:tr w:rsidR="007534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536.864.495</w:t>
            </w:r>
          </w:p>
        </w:tc>
        <w:tc>
          <w:tcPr>
            <w:tcW w:w="1823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499.955.407</w:t>
            </w:r>
          </w:p>
        </w:tc>
        <w:tc>
          <w:tcPr>
            <w:tcW w:w="1448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</w:t>
            </w:r>
          </w:p>
        </w:tc>
      </w:tr>
      <w:tr w:rsidR="007534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413" w:rsidRPr="00FA2DE7" w:rsidRDefault="007534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İsrail</w:t>
            </w:r>
          </w:p>
        </w:tc>
        <w:tc>
          <w:tcPr>
            <w:tcW w:w="1960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542.788.739</w:t>
            </w:r>
          </w:p>
        </w:tc>
        <w:tc>
          <w:tcPr>
            <w:tcW w:w="1823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498.417.659</w:t>
            </w:r>
          </w:p>
        </w:tc>
        <w:tc>
          <w:tcPr>
            <w:tcW w:w="1448" w:type="dxa"/>
            <w:shd w:val="clear" w:color="auto" w:fill="auto"/>
            <w:noWrap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-8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413" w:rsidRPr="00753413" w:rsidRDefault="0075341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753413">
              <w:rPr>
                <w:rFonts w:ascii="Arial" w:hAnsi="Arial"/>
                <w:color w:val="000000"/>
                <w:kern w:val="24"/>
              </w:rPr>
              <w:t>2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</w:t>
      </w:r>
      <w:r w:rsidR="00753413">
        <w:rPr>
          <w:b/>
          <w:snapToGrid w:val="0"/>
          <w:szCs w:val="20"/>
        </w:rPr>
        <w:t>yılında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753413">
        <w:rPr>
          <w:b/>
          <w:snapToGrid w:val="0"/>
          <w:szCs w:val="20"/>
        </w:rPr>
        <w:t>İhracatında Almanya 3 milyar 295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753413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Ocak-Aralık</w:t>
      </w:r>
      <w:r w:rsidR="00A43772">
        <w:rPr>
          <w:b/>
          <w:snapToGrid w:val="0"/>
          <w:szCs w:val="20"/>
        </w:rPr>
        <w:t xml:space="preserve"> 2015 döneminde İspanya’ya yönelik ihracat %1</w:t>
      </w:r>
      <w:r>
        <w:rPr>
          <w:b/>
          <w:snapToGrid w:val="0"/>
          <w:szCs w:val="20"/>
        </w:rPr>
        <w:t>2</w:t>
      </w:r>
      <w:r w:rsidR="00DF0D78">
        <w:rPr>
          <w:b/>
          <w:snapToGrid w:val="0"/>
          <w:szCs w:val="20"/>
        </w:rPr>
        <w:t>, Birleşi</w:t>
      </w:r>
      <w:r>
        <w:rPr>
          <w:b/>
          <w:snapToGrid w:val="0"/>
          <w:szCs w:val="20"/>
        </w:rPr>
        <w:t>k Devletlere yönelik ihracat %65</w:t>
      </w:r>
      <w:r w:rsidR="00A06ACD">
        <w:rPr>
          <w:b/>
          <w:snapToGrid w:val="0"/>
          <w:szCs w:val="20"/>
        </w:rPr>
        <w:t xml:space="preserve">, </w:t>
      </w:r>
      <w:r w:rsidR="00037E55">
        <w:rPr>
          <w:b/>
          <w:snapToGrid w:val="0"/>
          <w:szCs w:val="20"/>
        </w:rPr>
        <w:t>Slovenya’ya</w:t>
      </w:r>
      <w:r w:rsidR="00A06ACD">
        <w:rPr>
          <w:b/>
          <w:snapToGrid w:val="0"/>
          <w:szCs w:val="20"/>
        </w:rPr>
        <w:t xml:space="preserve"> yönelik </w:t>
      </w:r>
      <w:r>
        <w:rPr>
          <w:b/>
          <w:snapToGrid w:val="0"/>
          <w:szCs w:val="20"/>
        </w:rPr>
        <w:t>ihracat %11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 w:rsidR="006A3F42">
        <w:rPr>
          <w:b/>
          <w:snapToGrid w:val="0"/>
          <w:szCs w:val="20"/>
        </w:rPr>
        <w:t>0</w:t>
      </w:r>
      <w:r w:rsidRPr="00D44646">
        <w:rPr>
          <w:b/>
          <w:snapToGrid w:val="0"/>
          <w:szCs w:val="20"/>
        </w:rPr>
        <w:t xml:space="preserve">, </w:t>
      </w:r>
      <w:r w:rsidR="00A43772">
        <w:rPr>
          <w:b/>
          <w:snapToGrid w:val="0"/>
          <w:szCs w:val="20"/>
        </w:rPr>
        <w:t>Fransa’ya yönelik ihracat %1</w:t>
      </w:r>
      <w:r w:rsidR="00753413">
        <w:rPr>
          <w:b/>
          <w:snapToGrid w:val="0"/>
          <w:szCs w:val="20"/>
        </w:rPr>
        <w:t>2</w:t>
      </w:r>
      <w:r w:rsidRPr="00D44646">
        <w:rPr>
          <w:b/>
          <w:snapToGrid w:val="0"/>
          <w:szCs w:val="20"/>
        </w:rPr>
        <w:t xml:space="preserve">, </w:t>
      </w:r>
      <w:r w:rsidR="00F53816">
        <w:rPr>
          <w:b/>
          <w:snapToGrid w:val="0"/>
          <w:szCs w:val="20"/>
        </w:rPr>
        <w:t>İsrail’e yönelik ihr</w:t>
      </w:r>
      <w:r w:rsidR="00753413">
        <w:rPr>
          <w:b/>
          <w:snapToGrid w:val="0"/>
          <w:szCs w:val="20"/>
        </w:rPr>
        <w:t>acat %8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53413">
        <w:rPr>
          <w:rFonts w:ascii="Arial" w:hAnsi="Arial" w:cs="Arial"/>
          <w:b/>
          <w:snapToGrid w:val="0"/>
          <w:szCs w:val="20"/>
        </w:rPr>
        <w:t>motiv Sektörü Ocak-Aralık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C5B2B" w:rsidRPr="00114871" w:rsidTr="00753413">
        <w:trPr>
          <w:trHeight w:val="20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16.425.557.642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16.073.678.909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76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1.396.700.542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1.450.494.806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7</w:t>
            </w:r>
          </w:p>
        </w:tc>
      </w:tr>
      <w:tr w:rsidR="00AC5B2B" w:rsidRPr="00114871" w:rsidTr="0075341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9C2FD1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931.868.455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1.122.462.977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 xml:space="preserve">5,5 </w:t>
            </w:r>
          </w:p>
        </w:tc>
      </w:tr>
      <w:tr w:rsidR="00AC5B2B" w:rsidRPr="00114871" w:rsidTr="0075341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1.355.544.524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1.095.726.609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5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1.070.609.950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496.660.903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 xml:space="preserve">2,5 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307.032.561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326.401.731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 xml:space="preserve">1,5 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D11E3F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297.138.177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245.124.977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336.387.494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220.958.070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146.748.733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121.984.561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>-17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color w:val="000000"/>
                <w:kern w:val="24"/>
              </w:rPr>
              <w:t xml:space="preserve">0,5 </w:t>
            </w:r>
          </w:p>
        </w:tc>
      </w:tr>
      <w:tr w:rsidR="00AC5B2B" w:rsidRPr="00114871" w:rsidTr="00EA38DD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2B" w:rsidRPr="00114871" w:rsidRDefault="00AC5B2B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b/>
                <w:bCs/>
                <w:color w:val="000000"/>
                <w:kern w:val="24"/>
              </w:rPr>
              <w:t>22.267.588.077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b/>
                <w:bCs/>
                <w:color w:val="000000"/>
                <w:kern w:val="24"/>
              </w:rPr>
              <w:t>21.153.493.543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b/>
                <w:bCs/>
                <w:color w:val="000000"/>
                <w:kern w:val="24"/>
              </w:rPr>
              <w:t>-5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2B" w:rsidRPr="00AC5B2B" w:rsidRDefault="00AC5B2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C5B2B">
              <w:rPr>
                <w:rFonts w:ascii="Arial" w:hAnsi="Arial"/>
                <w:b/>
                <w:bCs/>
                <w:color w:val="000000"/>
                <w:kern w:val="24"/>
              </w:rPr>
              <w:t>100</w:t>
            </w:r>
            <w:r w:rsidRPr="00AC5B2B">
              <w:rPr>
                <w:color w:val="000000"/>
                <w:kern w:val="24"/>
              </w:rPr>
              <w:t xml:space="preserve"> 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AC5B2B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yılında</w:t>
      </w:r>
      <w:r w:rsidR="00DF0D78">
        <w:rPr>
          <w:b/>
          <w:snapToGrid w:val="0"/>
          <w:szCs w:val="20"/>
        </w:rPr>
        <w:t xml:space="preserve"> AB-28 ülkeleri %76</w:t>
      </w:r>
      <w:r>
        <w:rPr>
          <w:b/>
          <w:snapToGrid w:val="0"/>
          <w:szCs w:val="20"/>
        </w:rPr>
        <w:t xml:space="preserve"> pay ve 16 milyar 74</w:t>
      </w:r>
      <w:r w:rsidR="0091008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ihracat ile otomotiv ihracatımızda en önem</w:t>
      </w:r>
      <w:r>
        <w:rPr>
          <w:b/>
          <w:snapToGrid w:val="0"/>
          <w:szCs w:val="20"/>
        </w:rPr>
        <w:t>li pazar konumunu korumuştur.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 xml:space="preserve">Afrika Ülkelerine yönelik ihracat </w:t>
      </w:r>
      <w:r w:rsidR="00AC5B2B">
        <w:rPr>
          <w:b/>
          <w:snapToGrid w:val="0"/>
          <w:szCs w:val="20"/>
        </w:rPr>
        <w:t>%19</w:t>
      </w:r>
      <w:r>
        <w:rPr>
          <w:b/>
          <w:snapToGrid w:val="0"/>
          <w:szCs w:val="20"/>
        </w:rPr>
        <w:t>, Eski Doğu Bloğ</w:t>
      </w:r>
      <w:r w:rsidR="00D62EC5">
        <w:rPr>
          <w:b/>
          <w:snapToGrid w:val="0"/>
          <w:szCs w:val="20"/>
        </w:rPr>
        <w:t>u Ülkelerine yönelik ihracat %54</w:t>
      </w:r>
      <w:r>
        <w:rPr>
          <w:b/>
          <w:snapToGrid w:val="0"/>
          <w:szCs w:val="20"/>
        </w:rPr>
        <w:t xml:space="preserve"> gerilerken, Amerik</w:t>
      </w:r>
      <w:r w:rsidR="00AC5B2B">
        <w:rPr>
          <w:b/>
          <w:snapToGrid w:val="0"/>
          <w:szCs w:val="20"/>
        </w:rPr>
        <w:t>a Ülkelerine yönelik ihracat %20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9A" w:rsidRDefault="0082189A">
      <w:r>
        <w:separator/>
      </w:r>
    </w:p>
  </w:endnote>
  <w:endnote w:type="continuationSeparator" w:id="0">
    <w:p w:rsidR="0082189A" w:rsidRDefault="0082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15" w:rsidRDefault="00E1271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715" w:rsidRDefault="00E12715" w:rsidP="002F7408">
    <w:pPr>
      <w:pStyle w:val="Altbilgi"/>
    </w:pPr>
  </w:p>
  <w:p w:rsidR="00E12715" w:rsidRDefault="00E12715" w:rsidP="002F7408">
    <w:pPr>
      <w:pStyle w:val="Altbilgi"/>
    </w:pPr>
  </w:p>
  <w:p w:rsidR="00E12715" w:rsidRDefault="00E12715" w:rsidP="002F7408">
    <w:pPr>
      <w:pStyle w:val="Altbilgi"/>
    </w:pPr>
  </w:p>
  <w:p w:rsidR="00E12715" w:rsidRDefault="00E12715" w:rsidP="002F7408">
    <w:pPr>
      <w:pStyle w:val="Altbilgi"/>
    </w:pPr>
  </w:p>
  <w:p w:rsidR="00E12715" w:rsidRPr="002F7408" w:rsidRDefault="00E12715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9A" w:rsidRDefault="0082189A">
      <w:r>
        <w:separator/>
      </w:r>
    </w:p>
  </w:footnote>
  <w:footnote w:type="continuationSeparator" w:id="0">
    <w:p w:rsidR="0082189A" w:rsidRDefault="0082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E12715" w:rsidTr="006D78E5">
      <w:tc>
        <w:tcPr>
          <w:tcW w:w="1800" w:type="pct"/>
        </w:tcPr>
        <w:p w:rsidR="00E12715" w:rsidRPr="00520962" w:rsidRDefault="00E1271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E12715" w:rsidRDefault="00E12715" w:rsidP="006D78E5">
          <w:pPr>
            <w:pStyle w:val="stbilgi"/>
            <w:jc w:val="center"/>
          </w:pPr>
        </w:p>
      </w:tc>
      <w:tc>
        <w:tcPr>
          <w:tcW w:w="1457" w:type="pct"/>
        </w:tcPr>
        <w:p w:rsidR="00E12715" w:rsidRDefault="00E12715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2715" w:rsidRDefault="00E12715" w:rsidP="00BC6D24"/>
  <w:p w:rsidR="00E12715" w:rsidRDefault="00E127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570B"/>
    <w:rsid w:val="00021A06"/>
    <w:rsid w:val="00025110"/>
    <w:rsid w:val="00030690"/>
    <w:rsid w:val="0003249D"/>
    <w:rsid w:val="00032BD8"/>
    <w:rsid w:val="00037E55"/>
    <w:rsid w:val="0006257E"/>
    <w:rsid w:val="00067E14"/>
    <w:rsid w:val="000703ED"/>
    <w:rsid w:val="00070BBF"/>
    <w:rsid w:val="00073E27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06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70440"/>
    <w:rsid w:val="00173AFD"/>
    <w:rsid w:val="00180764"/>
    <w:rsid w:val="00184549"/>
    <w:rsid w:val="001A6601"/>
    <w:rsid w:val="001C0FE2"/>
    <w:rsid w:val="001C640F"/>
    <w:rsid w:val="001E6486"/>
    <w:rsid w:val="001E660D"/>
    <w:rsid w:val="001E76C8"/>
    <w:rsid w:val="00202392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944E6"/>
    <w:rsid w:val="002A051A"/>
    <w:rsid w:val="002A0A7D"/>
    <w:rsid w:val="002B4205"/>
    <w:rsid w:val="002B5605"/>
    <w:rsid w:val="002C6107"/>
    <w:rsid w:val="002D194A"/>
    <w:rsid w:val="002D2F7F"/>
    <w:rsid w:val="002E0CC2"/>
    <w:rsid w:val="002E7128"/>
    <w:rsid w:val="002F7408"/>
    <w:rsid w:val="00300CED"/>
    <w:rsid w:val="00311BF5"/>
    <w:rsid w:val="00312A8A"/>
    <w:rsid w:val="00326301"/>
    <w:rsid w:val="00336B0C"/>
    <w:rsid w:val="0034414F"/>
    <w:rsid w:val="00344A5B"/>
    <w:rsid w:val="00345A89"/>
    <w:rsid w:val="00365F84"/>
    <w:rsid w:val="00381D7F"/>
    <w:rsid w:val="0038224B"/>
    <w:rsid w:val="00385362"/>
    <w:rsid w:val="003A3D04"/>
    <w:rsid w:val="003D02D9"/>
    <w:rsid w:val="003E7D6B"/>
    <w:rsid w:val="00402FFC"/>
    <w:rsid w:val="004034F1"/>
    <w:rsid w:val="00406F6E"/>
    <w:rsid w:val="00423352"/>
    <w:rsid w:val="00441577"/>
    <w:rsid w:val="00446336"/>
    <w:rsid w:val="00451E1B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E6B24"/>
    <w:rsid w:val="004F4D31"/>
    <w:rsid w:val="004F58DC"/>
    <w:rsid w:val="004F5CB4"/>
    <w:rsid w:val="0050025C"/>
    <w:rsid w:val="00503E6B"/>
    <w:rsid w:val="0052375E"/>
    <w:rsid w:val="00530BA8"/>
    <w:rsid w:val="00545B34"/>
    <w:rsid w:val="00551FC3"/>
    <w:rsid w:val="0055576B"/>
    <w:rsid w:val="00560097"/>
    <w:rsid w:val="005602E0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D3D2F"/>
    <w:rsid w:val="005D5FA4"/>
    <w:rsid w:val="005E3845"/>
    <w:rsid w:val="005F2057"/>
    <w:rsid w:val="005F424D"/>
    <w:rsid w:val="005F6681"/>
    <w:rsid w:val="00603799"/>
    <w:rsid w:val="00606157"/>
    <w:rsid w:val="006129E9"/>
    <w:rsid w:val="00617771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60A4"/>
    <w:rsid w:val="006A0353"/>
    <w:rsid w:val="006A0C64"/>
    <w:rsid w:val="006A17D0"/>
    <w:rsid w:val="006A3F42"/>
    <w:rsid w:val="006B4F24"/>
    <w:rsid w:val="006C4980"/>
    <w:rsid w:val="006C6430"/>
    <w:rsid w:val="006D78E5"/>
    <w:rsid w:val="006E0C22"/>
    <w:rsid w:val="006E1029"/>
    <w:rsid w:val="006E3503"/>
    <w:rsid w:val="007077D6"/>
    <w:rsid w:val="00714C2F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33D"/>
    <w:rsid w:val="007D5502"/>
    <w:rsid w:val="007D5C52"/>
    <w:rsid w:val="007F2DC1"/>
    <w:rsid w:val="007F3116"/>
    <w:rsid w:val="008018EA"/>
    <w:rsid w:val="00804BF7"/>
    <w:rsid w:val="00804E6B"/>
    <w:rsid w:val="00805812"/>
    <w:rsid w:val="00816FDD"/>
    <w:rsid w:val="0082189A"/>
    <w:rsid w:val="00840433"/>
    <w:rsid w:val="008675D5"/>
    <w:rsid w:val="008845FF"/>
    <w:rsid w:val="008860D1"/>
    <w:rsid w:val="008A438E"/>
    <w:rsid w:val="008C148C"/>
    <w:rsid w:val="008C3D15"/>
    <w:rsid w:val="00910083"/>
    <w:rsid w:val="0091082C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121B"/>
    <w:rsid w:val="00981B3D"/>
    <w:rsid w:val="0098711D"/>
    <w:rsid w:val="00997147"/>
    <w:rsid w:val="0099720B"/>
    <w:rsid w:val="009A378A"/>
    <w:rsid w:val="009A3ADF"/>
    <w:rsid w:val="009A68A4"/>
    <w:rsid w:val="009C1676"/>
    <w:rsid w:val="009C2FD1"/>
    <w:rsid w:val="009C3D0A"/>
    <w:rsid w:val="009C524B"/>
    <w:rsid w:val="009D303A"/>
    <w:rsid w:val="009D49E2"/>
    <w:rsid w:val="009D782D"/>
    <w:rsid w:val="009F02D8"/>
    <w:rsid w:val="009F5107"/>
    <w:rsid w:val="00A02C86"/>
    <w:rsid w:val="00A037B4"/>
    <w:rsid w:val="00A06ACD"/>
    <w:rsid w:val="00A15CC8"/>
    <w:rsid w:val="00A363C0"/>
    <w:rsid w:val="00A425CE"/>
    <w:rsid w:val="00A4272E"/>
    <w:rsid w:val="00A43772"/>
    <w:rsid w:val="00A545C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7530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237F3"/>
    <w:rsid w:val="00B257AC"/>
    <w:rsid w:val="00B26ECB"/>
    <w:rsid w:val="00B32639"/>
    <w:rsid w:val="00B334B0"/>
    <w:rsid w:val="00B37A2A"/>
    <w:rsid w:val="00B515D5"/>
    <w:rsid w:val="00B6031B"/>
    <w:rsid w:val="00B7259F"/>
    <w:rsid w:val="00B75A45"/>
    <w:rsid w:val="00B9156E"/>
    <w:rsid w:val="00BA257F"/>
    <w:rsid w:val="00BB3526"/>
    <w:rsid w:val="00BC6D24"/>
    <w:rsid w:val="00BD7436"/>
    <w:rsid w:val="00BF1636"/>
    <w:rsid w:val="00BF315C"/>
    <w:rsid w:val="00BF7774"/>
    <w:rsid w:val="00C05780"/>
    <w:rsid w:val="00C3458B"/>
    <w:rsid w:val="00C352E9"/>
    <w:rsid w:val="00C456F7"/>
    <w:rsid w:val="00C46B34"/>
    <w:rsid w:val="00C613AE"/>
    <w:rsid w:val="00C6242A"/>
    <w:rsid w:val="00C67A73"/>
    <w:rsid w:val="00C773E4"/>
    <w:rsid w:val="00C8386A"/>
    <w:rsid w:val="00C86996"/>
    <w:rsid w:val="00C87581"/>
    <w:rsid w:val="00C9188F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6AED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62EC5"/>
    <w:rsid w:val="00D720B8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D2999"/>
    <w:rsid w:val="00DE79F4"/>
    <w:rsid w:val="00DF0D78"/>
    <w:rsid w:val="00DF2FBB"/>
    <w:rsid w:val="00E11BB3"/>
    <w:rsid w:val="00E12715"/>
    <w:rsid w:val="00E147BF"/>
    <w:rsid w:val="00E23B97"/>
    <w:rsid w:val="00E260D4"/>
    <w:rsid w:val="00E27F20"/>
    <w:rsid w:val="00E30B98"/>
    <w:rsid w:val="00E30CD9"/>
    <w:rsid w:val="00E37C7A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38DD"/>
    <w:rsid w:val="00EA3994"/>
    <w:rsid w:val="00EB6CBE"/>
    <w:rsid w:val="00EC2FF6"/>
    <w:rsid w:val="00ED3345"/>
    <w:rsid w:val="00ED6088"/>
    <w:rsid w:val="00EE67DD"/>
    <w:rsid w:val="00EF38F7"/>
    <w:rsid w:val="00F059AA"/>
    <w:rsid w:val="00F13C13"/>
    <w:rsid w:val="00F13F02"/>
    <w:rsid w:val="00F24B51"/>
    <w:rsid w:val="00F30E10"/>
    <w:rsid w:val="00F32317"/>
    <w:rsid w:val="00F350B4"/>
    <w:rsid w:val="00F53816"/>
    <w:rsid w:val="00F60F41"/>
    <w:rsid w:val="00F6708B"/>
    <w:rsid w:val="00F6749A"/>
    <w:rsid w:val="00F76303"/>
    <w:rsid w:val="00F81027"/>
    <w:rsid w:val="00F92710"/>
    <w:rsid w:val="00F96417"/>
    <w:rsid w:val="00FA0FAD"/>
    <w:rsid w:val="00FA691A"/>
    <w:rsid w:val="00FA72C2"/>
    <w:rsid w:val="00FB20B0"/>
    <w:rsid w:val="00FB78D1"/>
    <w:rsid w:val="00FC32E2"/>
    <w:rsid w:val="00FC35A0"/>
    <w:rsid w:val="00FD5C2F"/>
    <w:rsid w:val="00FD64E1"/>
    <w:rsid w:val="00FF09D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BED-F4BA-479F-BF20-5F3498E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97</cp:revision>
  <cp:lastPrinted>2010-02-19T08:22:00Z</cp:lastPrinted>
  <dcterms:created xsi:type="dcterms:W3CDTF">2015-06-02T11:55:00Z</dcterms:created>
  <dcterms:modified xsi:type="dcterms:W3CDTF">2016-01-15T08:26:00Z</dcterms:modified>
</cp:coreProperties>
</file>